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4E" w:rsidRDefault="00DA0060" w:rsidP="0055744E">
      <w:pPr>
        <w:pStyle w:val="Footer"/>
        <w:rPr>
          <w:rFonts w:ascii="Trebuchet MS" w:hAnsi="Trebuchet MS" w:cs="Trebuchet MS"/>
          <w:b/>
          <w:bCs/>
          <w:sz w:val="22"/>
          <w:szCs w:val="22"/>
          <w:lang w:val="ro-RO"/>
        </w:rPr>
      </w:pPr>
      <w:r>
        <w:rPr>
          <w:rFonts w:ascii="Trebuchet MS" w:hAnsi="Trebuchet MS" w:cs="Trebuchet MS"/>
          <w:b/>
          <w:bCs/>
          <w:sz w:val="22"/>
          <w:szCs w:val="22"/>
          <w:lang w:val="ro-RO"/>
        </w:rPr>
        <w:t xml:space="preserve">Nr. </w:t>
      </w:r>
      <w:r w:rsidR="00A719DB">
        <w:rPr>
          <w:rFonts w:ascii="Trebuchet MS" w:hAnsi="Trebuchet MS" w:cs="Trebuchet MS"/>
          <w:b/>
          <w:bCs/>
          <w:sz w:val="22"/>
          <w:szCs w:val="22"/>
          <w:lang w:val="ro-RO"/>
        </w:rPr>
        <w:t>1486</w:t>
      </w:r>
      <w:r>
        <w:rPr>
          <w:rFonts w:ascii="Trebuchet MS" w:hAnsi="Trebuchet MS" w:cs="Trebuchet MS"/>
          <w:b/>
          <w:bCs/>
          <w:sz w:val="22"/>
          <w:szCs w:val="22"/>
          <w:lang w:val="ro-RO"/>
        </w:rPr>
        <w:t>/</w:t>
      </w:r>
      <w:r w:rsidR="00A719DB">
        <w:rPr>
          <w:rFonts w:ascii="Trebuchet MS" w:hAnsi="Trebuchet MS" w:cs="Trebuchet MS"/>
          <w:b/>
          <w:bCs/>
          <w:sz w:val="22"/>
          <w:szCs w:val="22"/>
          <w:lang w:val="ro-RO"/>
        </w:rPr>
        <w:t>31.07.2019</w:t>
      </w:r>
    </w:p>
    <w:p w:rsidR="002B7182" w:rsidRDefault="002B7182" w:rsidP="0055744E">
      <w:pPr>
        <w:pStyle w:val="Footer"/>
        <w:rPr>
          <w:rFonts w:ascii="Trebuchet MS" w:hAnsi="Trebuchet MS" w:cs="Trebuchet MS"/>
          <w:b/>
          <w:bCs/>
          <w:sz w:val="22"/>
          <w:szCs w:val="22"/>
          <w:lang w:val="ro-RO"/>
        </w:rPr>
      </w:pPr>
    </w:p>
    <w:p w:rsidR="002B7182" w:rsidRDefault="002B7182" w:rsidP="0055744E">
      <w:pPr>
        <w:pStyle w:val="Footer"/>
        <w:rPr>
          <w:rFonts w:ascii="Trebuchet MS" w:hAnsi="Trebuchet MS" w:cs="Trebuchet MS"/>
          <w:b/>
          <w:bCs/>
          <w:sz w:val="22"/>
          <w:szCs w:val="22"/>
          <w:lang w:val="ro-RO"/>
        </w:rPr>
      </w:pPr>
    </w:p>
    <w:p w:rsidR="0055744E" w:rsidRDefault="005226C2" w:rsidP="0055744E">
      <w:pPr>
        <w:pStyle w:val="Footer"/>
        <w:jc w:val="center"/>
        <w:rPr>
          <w:rFonts w:ascii="Trebuchet MS" w:hAnsi="Trebuchet MS" w:cs="Trebuchet MS"/>
          <w:b/>
          <w:bCs/>
          <w:sz w:val="22"/>
          <w:szCs w:val="22"/>
          <w:lang w:val="ro-RO"/>
        </w:rPr>
      </w:pPr>
      <w:r>
        <w:rPr>
          <w:rFonts w:ascii="Trebuchet MS" w:hAnsi="Trebuchet MS" w:cs="Trebuchet MS"/>
          <w:b/>
          <w:bCs/>
          <w:noProof/>
          <w:sz w:val="22"/>
          <w:szCs w:val="22"/>
          <w:lang w:val="en-US" w:eastAsia="en-US"/>
        </w:rPr>
        <mc:AlternateContent>
          <mc:Choice Requires="wps">
            <w:drawing>
              <wp:anchor distT="0" distB="0" distL="114300" distR="114300" simplePos="0" relativeHeight="251656704" behindDoc="1" locked="0" layoutInCell="1" allowOverlap="1">
                <wp:simplePos x="0" y="0"/>
                <wp:positionH relativeFrom="column">
                  <wp:posOffset>-25400</wp:posOffset>
                </wp:positionH>
                <wp:positionV relativeFrom="paragraph">
                  <wp:posOffset>88265</wp:posOffset>
                </wp:positionV>
                <wp:extent cx="6362700" cy="876300"/>
                <wp:effectExtent l="19050" t="1905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76300"/>
                        </a:xfrm>
                        <a:prstGeom prst="roundRect">
                          <a:avLst>
                            <a:gd name="adj" fmla="val 16667"/>
                          </a:avLst>
                        </a:prstGeom>
                        <a:noFill/>
                        <a:ln w="38100">
                          <a:solidFill>
                            <a:srgbClr val="F2F2F2"/>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7006BD" id="AutoShape 2" o:spid="_x0000_s1026" style="position:absolute;margin-left:-2pt;margin-top:6.95pt;width:501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" filled="f" strokecolor="#f2f2f2" strokeweight="3pt"/>
            </w:pict>
          </mc:Fallback>
        </mc:AlternateContent>
      </w:r>
    </w:p>
    <w:p w:rsidR="0055744E" w:rsidRPr="00D43588" w:rsidRDefault="0055744E" w:rsidP="0055744E">
      <w:pPr>
        <w:pStyle w:val="Footer"/>
        <w:jc w:val="center"/>
        <w:rPr>
          <w:rFonts w:ascii="Trebuchet MS" w:hAnsi="Trebuchet MS" w:cs="Trebuchet MS"/>
          <w:b/>
          <w:bCs/>
          <w:sz w:val="22"/>
          <w:szCs w:val="22"/>
          <w:lang w:val="ro-RO"/>
        </w:rPr>
      </w:pPr>
      <w:r w:rsidRPr="00D43588">
        <w:rPr>
          <w:rFonts w:ascii="Trebuchet MS" w:hAnsi="Trebuchet MS" w:cs="Trebuchet MS"/>
          <w:b/>
          <w:bCs/>
          <w:sz w:val="22"/>
          <w:szCs w:val="22"/>
          <w:lang w:val="ro-RO"/>
        </w:rPr>
        <w:t>DECLARAŢIE</w:t>
      </w:r>
    </w:p>
    <w:p w:rsidR="0055744E" w:rsidRPr="00D43588" w:rsidRDefault="0055744E" w:rsidP="0055744E">
      <w:pPr>
        <w:pStyle w:val="Footer"/>
        <w:jc w:val="center"/>
        <w:rPr>
          <w:rFonts w:ascii="Trebuchet MS" w:hAnsi="Trebuchet MS" w:cs="Trebuchet MS"/>
          <w:b/>
          <w:bCs/>
          <w:sz w:val="22"/>
          <w:szCs w:val="22"/>
          <w:lang w:val="ro-RO"/>
        </w:rPr>
      </w:pPr>
      <w:r w:rsidRPr="00D43588">
        <w:rPr>
          <w:rFonts w:ascii="Trebuchet MS" w:hAnsi="Trebuchet MS" w:cs="Trebuchet MS"/>
          <w:b/>
          <w:bCs/>
          <w:sz w:val="22"/>
          <w:szCs w:val="22"/>
          <w:lang w:val="ro-RO"/>
        </w:rPr>
        <w:t>privind</w:t>
      </w:r>
    </w:p>
    <w:p w:rsidR="0055744E" w:rsidRPr="00D43588" w:rsidRDefault="0055744E" w:rsidP="0055744E">
      <w:pPr>
        <w:pStyle w:val="Footer"/>
        <w:jc w:val="center"/>
        <w:rPr>
          <w:rFonts w:ascii="Trebuchet MS" w:hAnsi="Trebuchet MS" w:cs="Trebuchet MS"/>
          <w:b/>
          <w:bCs/>
          <w:sz w:val="22"/>
          <w:szCs w:val="22"/>
          <w:lang w:val="ro-RO"/>
        </w:rPr>
      </w:pPr>
      <w:r w:rsidRPr="00D43588">
        <w:rPr>
          <w:rFonts w:ascii="Trebuchet MS" w:hAnsi="Trebuchet MS" w:cs="Trebuchet MS"/>
          <w:b/>
          <w:bCs/>
          <w:sz w:val="22"/>
          <w:szCs w:val="22"/>
          <w:lang w:val="ro-RO"/>
        </w:rPr>
        <w:t>aderarea la valorile fundamentale, principiile, obiectivele şi mecanismul de monitorizare a Strategiei Naţionale Anticorupţie 201</w:t>
      </w:r>
      <w:r>
        <w:rPr>
          <w:rFonts w:ascii="Trebuchet MS" w:hAnsi="Trebuchet MS" w:cs="Trebuchet MS"/>
          <w:b/>
          <w:bCs/>
          <w:sz w:val="22"/>
          <w:szCs w:val="22"/>
          <w:lang w:val="ro-RO"/>
        </w:rPr>
        <w:t>6 - 2020</w:t>
      </w:r>
    </w:p>
    <w:p w:rsidR="0055744E" w:rsidRPr="0094391F" w:rsidRDefault="0055744E" w:rsidP="0055744E">
      <w:pPr>
        <w:pStyle w:val="Footer"/>
        <w:rPr>
          <w:b/>
          <w:bCs/>
          <w:sz w:val="24"/>
          <w:szCs w:val="24"/>
          <w:lang w:val="ro-RO"/>
        </w:rPr>
      </w:pPr>
    </w:p>
    <w:p w:rsidR="00E77C58" w:rsidRDefault="00E77C58" w:rsidP="0055744E">
      <w:pPr>
        <w:pStyle w:val="Footer"/>
        <w:rPr>
          <w:rFonts w:ascii="Trebuchet MS" w:hAnsi="Trebuchet MS" w:cs="Trebuchet MS"/>
          <w:b/>
          <w:bCs/>
          <w:sz w:val="22"/>
          <w:szCs w:val="22"/>
          <w:lang w:val="ro-RO"/>
        </w:rPr>
      </w:pPr>
    </w:p>
    <w:p w:rsidR="002B7182" w:rsidRDefault="002B7182" w:rsidP="0055744E">
      <w:pPr>
        <w:pStyle w:val="Footer"/>
        <w:rPr>
          <w:rFonts w:ascii="Trebuchet MS" w:hAnsi="Trebuchet MS" w:cs="Trebuchet MS"/>
          <w:b/>
          <w:bCs/>
          <w:sz w:val="22"/>
          <w:szCs w:val="22"/>
          <w:lang w:val="ro-RO"/>
        </w:rPr>
      </w:pPr>
    </w:p>
    <w:p w:rsidR="0055744E" w:rsidRPr="00D43588" w:rsidRDefault="0055744E" w:rsidP="0055744E">
      <w:pPr>
        <w:pStyle w:val="Footer"/>
        <w:rPr>
          <w:rFonts w:ascii="Trebuchet MS" w:hAnsi="Trebuchet MS" w:cs="Trebuchet MS"/>
          <w:b/>
          <w:bCs/>
          <w:sz w:val="22"/>
          <w:szCs w:val="22"/>
          <w:lang w:val="ro-RO"/>
        </w:rPr>
      </w:pPr>
    </w:p>
    <w:p w:rsidR="0055744E" w:rsidRDefault="00E77C58" w:rsidP="002B7182">
      <w:pPr>
        <w:pStyle w:val="Footer"/>
        <w:jc w:val="both"/>
        <w:rPr>
          <w:bCs/>
          <w:sz w:val="24"/>
          <w:szCs w:val="24"/>
          <w:lang w:val="ro-RO"/>
        </w:rPr>
      </w:pPr>
      <w:r>
        <w:rPr>
          <w:bCs/>
          <w:sz w:val="24"/>
          <w:szCs w:val="24"/>
          <w:lang w:val="ro-RO"/>
        </w:rPr>
        <w:t xml:space="preserve">           </w:t>
      </w:r>
      <w:r w:rsidR="0055744E" w:rsidRPr="002B7182">
        <w:rPr>
          <w:bCs/>
          <w:sz w:val="24"/>
          <w:szCs w:val="24"/>
          <w:lang w:val="ro-RO"/>
        </w:rPr>
        <w:t>Având în vedere adoptarea de către Guvernul României a Strategiei Naţionale Anticorupţie</w:t>
      </w:r>
      <w:r w:rsidR="002B7182" w:rsidRPr="002B7182">
        <w:rPr>
          <w:bCs/>
          <w:sz w:val="24"/>
          <w:szCs w:val="24"/>
          <w:lang w:val="ro-RO"/>
        </w:rPr>
        <w:t xml:space="preserve"> </w:t>
      </w:r>
      <w:r w:rsidRPr="002B7182">
        <w:rPr>
          <w:bCs/>
          <w:sz w:val="24"/>
          <w:szCs w:val="24"/>
          <w:lang w:val="ro-RO"/>
        </w:rPr>
        <w:t xml:space="preserve"> </w:t>
      </w:r>
      <w:r w:rsidR="0055744E" w:rsidRPr="002B7182">
        <w:rPr>
          <w:bCs/>
          <w:sz w:val="24"/>
          <w:szCs w:val="24"/>
          <w:lang w:val="ro-RO"/>
        </w:rPr>
        <w:t xml:space="preserve">pe perioada 2016 - </w:t>
      </w:r>
      <w:smartTag w:uri="urn:schemas-microsoft-com:office:smarttags" w:element="metricconverter">
        <w:smartTagPr>
          <w:attr w:name="ProductID" w:val="2020, a"/>
        </w:smartTagPr>
        <w:r w:rsidR="0055744E" w:rsidRPr="002B7182">
          <w:rPr>
            <w:bCs/>
            <w:sz w:val="24"/>
            <w:szCs w:val="24"/>
            <w:lang w:val="ro-RO"/>
          </w:rPr>
          <w:t>2020, a</w:t>
        </w:r>
      </w:smartTag>
      <w:r w:rsidR="0055744E" w:rsidRPr="002B7182">
        <w:rPr>
          <w:bCs/>
          <w:sz w:val="24"/>
          <w:szCs w:val="24"/>
          <w:lang w:val="ro-RO"/>
        </w:rPr>
        <w:t xml:space="preserve"> seturilor de indicatori, riscurilor asociate obiectivelor </w:t>
      </w:r>
      <w:r w:rsidRPr="002B7182">
        <w:rPr>
          <w:bCs/>
          <w:sz w:val="24"/>
          <w:szCs w:val="24"/>
          <w:lang w:val="ro-RO"/>
        </w:rPr>
        <w:t>ș</w:t>
      </w:r>
      <w:r w:rsidR="0055744E" w:rsidRPr="002B7182">
        <w:rPr>
          <w:bCs/>
          <w:sz w:val="24"/>
          <w:szCs w:val="24"/>
          <w:lang w:val="ro-RO"/>
        </w:rPr>
        <w:t>i</w:t>
      </w:r>
      <w:r w:rsidRPr="002B7182">
        <w:rPr>
          <w:bCs/>
          <w:sz w:val="24"/>
          <w:szCs w:val="24"/>
          <w:lang w:val="ro-RO"/>
        </w:rPr>
        <w:t xml:space="preserve"> </w:t>
      </w:r>
      <w:r w:rsidR="0055744E" w:rsidRPr="002B7182">
        <w:rPr>
          <w:bCs/>
          <w:sz w:val="24"/>
          <w:szCs w:val="24"/>
          <w:lang w:val="ro-RO"/>
        </w:rPr>
        <w:t>măsurilor din strategie și a surselor de verificare, a inventarului măsurilor de transparență instituțională și de prevenire a corupției, precum şi a standardelor de publicare a informaţiilor de intere public, aprobate prin Hotărârea Guvernului nr. 583/2016,</w:t>
      </w:r>
    </w:p>
    <w:p w:rsidR="002B7182" w:rsidRPr="002B7182" w:rsidRDefault="002B7182" w:rsidP="002B7182">
      <w:pPr>
        <w:pStyle w:val="Footer"/>
        <w:jc w:val="both"/>
        <w:rPr>
          <w:bCs/>
          <w:sz w:val="24"/>
          <w:szCs w:val="24"/>
          <w:lang w:val="ro-RO"/>
        </w:rPr>
      </w:pPr>
    </w:p>
    <w:p w:rsidR="0055744E" w:rsidRDefault="001142AC" w:rsidP="002B7182">
      <w:pPr>
        <w:pStyle w:val="Footer"/>
        <w:jc w:val="both"/>
        <w:rPr>
          <w:bCs/>
          <w:sz w:val="24"/>
          <w:szCs w:val="24"/>
          <w:lang w:val="ro-RO"/>
        </w:rPr>
      </w:pPr>
      <w:proofErr w:type="spellStart"/>
      <w:r>
        <w:rPr>
          <w:b/>
          <w:color w:val="000000"/>
          <w:sz w:val="24"/>
          <w:szCs w:val="24"/>
          <w:shd w:val="clear" w:color="auto" w:fill="FFFFFF"/>
          <w:lang w:val="en"/>
        </w:rPr>
        <w:t>Centrul</w:t>
      </w:r>
      <w:proofErr w:type="spellEnd"/>
      <w:r>
        <w:rPr>
          <w:b/>
          <w:color w:val="000000"/>
          <w:sz w:val="24"/>
          <w:szCs w:val="24"/>
          <w:shd w:val="clear" w:color="auto" w:fill="FFFFFF"/>
          <w:lang w:val="en"/>
        </w:rPr>
        <w:t xml:space="preserve"> Cultural</w:t>
      </w:r>
      <w:r w:rsidR="004C4AA5" w:rsidRPr="002B7182">
        <w:rPr>
          <w:b/>
          <w:color w:val="000000"/>
          <w:sz w:val="24"/>
          <w:szCs w:val="24"/>
          <w:shd w:val="clear" w:color="auto" w:fill="FFFFFF"/>
          <w:lang w:val="en"/>
        </w:rPr>
        <w:t xml:space="preserve"> a</w:t>
      </w:r>
      <w:r>
        <w:rPr>
          <w:b/>
          <w:color w:val="000000"/>
          <w:sz w:val="24"/>
          <w:szCs w:val="24"/>
          <w:shd w:val="clear" w:color="auto" w:fill="FFFFFF"/>
          <w:lang w:val="en"/>
        </w:rPr>
        <w:t>l</w:t>
      </w:r>
      <w:r w:rsidR="004C4AA5" w:rsidRPr="002B7182">
        <w:rPr>
          <w:b/>
          <w:color w:val="000000"/>
          <w:sz w:val="24"/>
          <w:szCs w:val="24"/>
          <w:shd w:val="clear" w:color="auto" w:fill="FFFFFF"/>
          <w:lang w:val="en"/>
        </w:rPr>
        <w:t xml:space="preserve"> </w:t>
      </w:r>
      <w:proofErr w:type="spellStart"/>
      <w:r w:rsidR="004C4AA5" w:rsidRPr="002B7182">
        <w:rPr>
          <w:b/>
          <w:color w:val="000000"/>
          <w:sz w:val="24"/>
          <w:szCs w:val="24"/>
          <w:shd w:val="clear" w:color="auto" w:fill="FFFFFF"/>
          <w:lang w:val="en"/>
        </w:rPr>
        <w:t>Municipiului</w:t>
      </w:r>
      <w:proofErr w:type="spellEnd"/>
      <w:r w:rsidR="004C4AA5" w:rsidRPr="002B7182">
        <w:rPr>
          <w:b/>
          <w:color w:val="000000"/>
          <w:sz w:val="24"/>
          <w:szCs w:val="24"/>
          <w:shd w:val="clear" w:color="auto" w:fill="FFFFFF"/>
          <w:lang w:val="en"/>
        </w:rPr>
        <w:t xml:space="preserve"> </w:t>
      </w:r>
      <w:proofErr w:type="spellStart"/>
      <w:r w:rsidR="004C4AA5" w:rsidRPr="002B7182">
        <w:rPr>
          <w:b/>
          <w:color w:val="000000"/>
          <w:sz w:val="24"/>
          <w:szCs w:val="24"/>
          <w:shd w:val="clear" w:color="auto" w:fill="FFFFFF"/>
          <w:lang w:val="en"/>
        </w:rPr>
        <w:t>Pite</w:t>
      </w:r>
      <w:r w:rsidR="00F5510F" w:rsidRPr="002B7182">
        <w:rPr>
          <w:b/>
          <w:color w:val="000000"/>
          <w:sz w:val="24"/>
          <w:szCs w:val="24"/>
          <w:shd w:val="clear" w:color="auto" w:fill="FFFFFF"/>
          <w:lang w:val="en"/>
        </w:rPr>
        <w:t>ș</w:t>
      </w:r>
      <w:r w:rsidR="004C4AA5" w:rsidRPr="002B7182">
        <w:rPr>
          <w:b/>
          <w:color w:val="000000"/>
          <w:sz w:val="24"/>
          <w:szCs w:val="24"/>
          <w:shd w:val="clear" w:color="auto" w:fill="FFFFFF"/>
          <w:lang w:val="en"/>
        </w:rPr>
        <w:t>ti</w:t>
      </w:r>
      <w:proofErr w:type="spellEnd"/>
      <w:r w:rsidR="004C4AA5" w:rsidRPr="002B7182">
        <w:rPr>
          <w:b/>
          <w:color w:val="000000"/>
          <w:sz w:val="24"/>
          <w:szCs w:val="24"/>
          <w:shd w:val="clear" w:color="auto" w:fill="FFFFFF"/>
          <w:lang w:val="en"/>
        </w:rPr>
        <w:t xml:space="preserve">, </w:t>
      </w:r>
      <w:proofErr w:type="spellStart"/>
      <w:r w:rsidR="00F5510F" w:rsidRPr="002B7182">
        <w:rPr>
          <w:color w:val="000000"/>
          <w:sz w:val="24"/>
          <w:szCs w:val="24"/>
          <w:shd w:val="clear" w:color="auto" w:fill="FFFFFF"/>
          <w:lang w:val="en"/>
        </w:rPr>
        <w:t>î</w:t>
      </w:r>
      <w:r w:rsidR="004C4AA5" w:rsidRPr="002B7182">
        <w:rPr>
          <w:color w:val="000000"/>
          <w:sz w:val="24"/>
          <w:szCs w:val="24"/>
          <w:shd w:val="clear" w:color="auto" w:fill="FFFFFF"/>
          <w:lang w:val="en"/>
        </w:rPr>
        <w:t>n</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calitate</w:t>
      </w:r>
      <w:proofErr w:type="spellEnd"/>
      <w:r w:rsidR="004C4AA5" w:rsidRPr="002B7182">
        <w:rPr>
          <w:color w:val="000000"/>
          <w:sz w:val="24"/>
          <w:szCs w:val="24"/>
          <w:shd w:val="clear" w:color="auto" w:fill="FFFFFF"/>
          <w:lang w:val="en"/>
        </w:rPr>
        <w:t xml:space="preserve"> de </w:t>
      </w:r>
      <w:proofErr w:type="spellStart"/>
      <w:r w:rsidR="004C4AA5" w:rsidRPr="002B7182">
        <w:rPr>
          <w:color w:val="000000"/>
          <w:sz w:val="24"/>
          <w:szCs w:val="24"/>
          <w:shd w:val="clear" w:color="auto" w:fill="FFFFFF"/>
          <w:lang w:val="en"/>
        </w:rPr>
        <w:t>institu</w:t>
      </w:r>
      <w:r w:rsidR="00F5510F" w:rsidRPr="002B7182">
        <w:rPr>
          <w:color w:val="000000"/>
          <w:sz w:val="24"/>
          <w:szCs w:val="24"/>
          <w:shd w:val="clear" w:color="auto" w:fill="FFFFFF"/>
          <w:lang w:val="en"/>
        </w:rPr>
        <w:t>ț</w:t>
      </w:r>
      <w:r w:rsidR="004C4AA5" w:rsidRPr="002B7182">
        <w:rPr>
          <w:color w:val="000000"/>
          <w:sz w:val="24"/>
          <w:szCs w:val="24"/>
          <w:shd w:val="clear" w:color="auto" w:fill="FFFFFF"/>
          <w:lang w:val="en"/>
        </w:rPr>
        <w:t>ie</w:t>
      </w:r>
      <w:proofErr w:type="spellEnd"/>
      <w:r w:rsidR="004C4AA5" w:rsidRPr="002B7182">
        <w:rPr>
          <w:color w:val="000000"/>
          <w:sz w:val="24"/>
          <w:szCs w:val="24"/>
          <w:shd w:val="clear" w:color="auto" w:fill="FFFFFF"/>
          <w:lang w:val="en"/>
        </w:rPr>
        <w:t xml:space="preserve"> cu </w:t>
      </w:r>
      <w:proofErr w:type="spellStart"/>
      <w:r w:rsidR="004C4AA5" w:rsidRPr="002B7182">
        <w:rPr>
          <w:color w:val="000000"/>
          <w:sz w:val="24"/>
          <w:szCs w:val="24"/>
          <w:shd w:val="clear" w:color="auto" w:fill="FFFFFF"/>
          <w:lang w:val="en"/>
        </w:rPr>
        <w:t>rol</w:t>
      </w:r>
      <w:proofErr w:type="spellEnd"/>
      <w:r w:rsidR="004C4AA5" w:rsidRPr="002B7182">
        <w:rPr>
          <w:color w:val="000000"/>
          <w:sz w:val="24"/>
          <w:szCs w:val="24"/>
          <w:shd w:val="clear" w:color="auto" w:fill="FFFFFF"/>
          <w:lang w:val="en"/>
        </w:rPr>
        <w:t xml:space="preserve"> de a </w:t>
      </w:r>
      <w:proofErr w:type="spellStart"/>
      <w:r w:rsidR="004C4AA5" w:rsidRPr="002B7182">
        <w:rPr>
          <w:color w:val="000000"/>
          <w:sz w:val="24"/>
          <w:szCs w:val="24"/>
          <w:shd w:val="clear" w:color="auto" w:fill="FFFFFF"/>
          <w:lang w:val="en"/>
        </w:rPr>
        <w:t>exercita</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competen</w:t>
      </w:r>
      <w:r w:rsidR="00F5510F" w:rsidRPr="002B7182">
        <w:rPr>
          <w:color w:val="000000"/>
          <w:sz w:val="24"/>
          <w:szCs w:val="24"/>
          <w:shd w:val="clear" w:color="auto" w:fill="FFFFFF"/>
          <w:lang w:val="en"/>
        </w:rPr>
        <w:t>ț</w:t>
      </w:r>
      <w:r w:rsidR="004C4AA5" w:rsidRPr="002B7182">
        <w:rPr>
          <w:color w:val="000000"/>
          <w:sz w:val="24"/>
          <w:szCs w:val="24"/>
          <w:shd w:val="clear" w:color="auto" w:fill="FFFFFF"/>
          <w:lang w:val="en"/>
        </w:rPr>
        <w:t>ele</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ce</w:t>
      </w:r>
      <w:proofErr w:type="spellEnd"/>
      <w:r w:rsidR="004C4AA5" w:rsidRPr="002B7182">
        <w:rPr>
          <w:color w:val="000000"/>
          <w:sz w:val="24"/>
          <w:szCs w:val="24"/>
          <w:shd w:val="clear" w:color="auto" w:fill="FFFFFF"/>
          <w:lang w:val="en"/>
        </w:rPr>
        <w:t xml:space="preserve"> </w:t>
      </w:r>
      <w:proofErr w:type="spellStart"/>
      <w:r w:rsidR="00F5510F" w:rsidRPr="002B7182">
        <w:rPr>
          <w:color w:val="000000"/>
          <w:sz w:val="24"/>
          <w:szCs w:val="24"/>
          <w:shd w:val="clear" w:color="auto" w:fill="FFFFFF"/>
          <w:lang w:val="en"/>
        </w:rPr>
        <w:t>î</w:t>
      </w:r>
      <w:r w:rsidR="004C4AA5" w:rsidRPr="002B7182">
        <w:rPr>
          <w:color w:val="000000"/>
          <w:sz w:val="24"/>
          <w:szCs w:val="24"/>
          <w:shd w:val="clear" w:color="auto" w:fill="FFFFFF"/>
          <w:lang w:val="en"/>
        </w:rPr>
        <w:t>i</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sunt</w:t>
      </w:r>
      <w:proofErr w:type="spellEnd"/>
      <w:r w:rsidR="004C4AA5" w:rsidRPr="002B7182">
        <w:rPr>
          <w:color w:val="000000"/>
          <w:sz w:val="24"/>
          <w:szCs w:val="24"/>
          <w:shd w:val="clear" w:color="auto" w:fill="FFFFFF"/>
          <w:lang w:val="en"/>
        </w:rPr>
        <w:t xml:space="preserve"> date </w:t>
      </w:r>
      <w:proofErr w:type="spellStart"/>
      <w:r w:rsidR="004C4AA5" w:rsidRPr="002B7182">
        <w:rPr>
          <w:color w:val="000000"/>
          <w:sz w:val="24"/>
          <w:szCs w:val="24"/>
          <w:shd w:val="clear" w:color="auto" w:fill="FFFFFF"/>
          <w:lang w:val="en"/>
        </w:rPr>
        <w:t>prin</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lege</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pentru</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punerea</w:t>
      </w:r>
      <w:proofErr w:type="spellEnd"/>
      <w:r w:rsidR="004C4AA5" w:rsidRPr="002B7182">
        <w:rPr>
          <w:color w:val="000000"/>
          <w:sz w:val="24"/>
          <w:szCs w:val="24"/>
          <w:shd w:val="clear" w:color="auto" w:fill="FFFFFF"/>
          <w:lang w:val="en"/>
        </w:rPr>
        <w:t xml:space="preserve"> </w:t>
      </w:r>
      <w:proofErr w:type="spellStart"/>
      <w:r w:rsidR="00F5510F" w:rsidRPr="002B7182">
        <w:rPr>
          <w:color w:val="000000"/>
          <w:sz w:val="24"/>
          <w:szCs w:val="24"/>
          <w:shd w:val="clear" w:color="auto" w:fill="FFFFFF"/>
          <w:lang w:val="en"/>
        </w:rPr>
        <w:t>î</w:t>
      </w:r>
      <w:r w:rsidR="004C4AA5" w:rsidRPr="002B7182">
        <w:rPr>
          <w:color w:val="000000"/>
          <w:sz w:val="24"/>
          <w:szCs w:val="24"/>
          <w:shd w:val="clear" w:color="auto" w:fill="FFFFFF"/>
          <w:lang w:val="en"/>
        </w:rPr>
        <w:t>n</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aplicare</w:t>
      </w:r>
      <w:proofErr w:type="spellEnd"/>
      <w:r w:rsidR="004C4AA5" w:rsidRPr="002B7182">
        <w:rPr>
          <w:color w:val="000000"/>
          <w:sz w:val="24"/>
          <w:szCs w:val="24"/>
          <w:shd w:val="clear" w:color="auto" w:fill="FFFFFF"/>
          <w:lang w:val="en"/>
        </w:rPr>
        <w:t xml:space="preserve"> a </w:t>
      </w:r>
      <w:proofErr w:type="spellStart"/>
      <w:r w:rsidR="004C4AA5" w:rsidRPr="002B7182">
        <w:rPr>
          <w:color w:val="000000"/>
          <w:sz w:val="24"/>
          <w:szCs w:val="24"/>
          <w:shd w:val="clear" w:color="auto" w:fill="FFFFFF"/>
          <w:lang w:val="en"/>
        </w:rPr>
        <w:t>prevederilor</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actelor</w:t>
      </w:r>
      <w:proofErr w:type="spellEnd"/>
      <w:r w:rsidR="004C4AA5" w:rsidRPr="002B7182">
        <w:rPr>
          <w:color w:val="000000"/>
          <w:sz w:val="24"/>
          <w:szCs w:val="24"/>
          <w:shd w:val="clear" w:color="auto" w:fill="FFFFFF"/>
          <w:lang w:val="en"/>
        </w:rPr>
        <w:t xml:space="preserve"> normative care </w:t>
      </w:r>
      <w:proofErr w:type="spellStart"/>
      <w:r w:rsidR="004C4AA5" w:rsidRPr="002B7182">
        <w:rPr>
          <w:color w:val="000000"/>
          <w:sz w:val="24"/>
          <w:szCs w:val="24"/>
          <w:shd w:val="clear" w:color="auto" w:fill="FFFFFF"/>
          <w:lang w:val="en"/>
        </w:rPr>
        <w:t>reglementeaz</w:t>
      </w:r>
      <w:r w:rsidR="00F5510F" w:rsidRPr="002B7182">
        <w:rPr>
          <w:color w:val="000000"/>
          <w:sz w:val="24"/>
          <w:szCs w:val="24"/>
          <w:shd w:val="clear" w:color="auto" w:fill="FFFFFF"/>
          <w:lang w:val="en"/>
        </w:rPr>
        <w:t>ă</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activitatea</w:t>
      </w:r>
      <w:proofErr w:type="spellEnd"/>
      <w:r w:rsidR="004C4AA5" w:rsidRPr="002B7182">
        <w:rPr>
          <w:color w:val="000000"/>
          <w:sz w:val="24"/>
          <w:szCs w:val="24"/>
          <w:shd w:val="clear" w:color="auto" w:fill="FFFFFF"/>
          <w:lang w:val="en"/>
        </w:rPr>
        <w:t xml:space="preserve"> de stare </w:t>
      </w:r>
      <w:proofErr w:type="spellStart"/>
      <w:r w:rsidR="004C4AA5" w:rsidRPr="002B7182">
        <w:rPr>
          <w:color w:val="000000"/>
          <w:sz w:val="24"/>
          <w:szCs w:val="24"/>
          <w:shd w:val="clear" w:color="auto" w:fill="FFFFFF"/>
          <w:lang w:val="en"/>
        </w:rPr>
        <w:t>civil</w:t>
      </w:r>
      <w:r w:rsidR="00F5510F" w:rsidRPr="002B7182">
        <w:rPr>
          <w:color w:val="000000"/>
          <w:sz w:val="24"/>
          <w:szCs w:val="24"/>
          <w:shd w:val="clear" w:color="auto" w:fill="FFFFFF"/>
          <w:lang w:val="en"/>
        </w:rPr>
        <w:t>ă</w:t>
      </w:r>
      <w:proofErr w:type="spellEnd"/>
      <w:r w:rsidR="004C4AA5" w:rsidRPr="002B7182">
        <w:rPr>
          <w:color w:val="000000"/>
          <w:sz w:val="24"/>
          <w:szCs w:val="24"/>
          <w:shd w:val="clear" w:color="auto" w:fill="FFFFFF"/>
          <w:lang w:val="en"/>
        </w:rPr>
        <w:t xml:space="preserve"> </w:t>
      </w:r>
      <w:proofErr w:type="spellStart"/>
      <w:r w:rsidR="00F5510F" w:rsidRPr="002B7182">
        <w:rPr>
          <w:color w:val="000000"/>
          <w:sz w:val="24"/>
          <w:szCs w:val="24"/>
          <w:shd w:val="clear" w:color="auto" w:fill="FFFFFF"/>
          <w:lang w:val="en"/>
        </w:rPr>
        <w:t>ș</w:t>
      </w:r>
      <w:r w:rsidR="004C4AA5" w:rsidRPr="002B7182">
        <w:rPr>
          <w:color w:val="000000"/>
          <w:sz w:val="24"/>
          <w:szCs w:val="24"/>
          <w:shd w:val="clear" w:color="auto" w:fill="FFFFFF"/>
          <w:lang w:val="en"/>
        </w:rPr>
        <w:t>i</w:t>
      </w:r>
      <w:proofErr w:type="spellEnd"/>
      <w:r w:rsidR="004C4AA5" w:rsidRPr="002B7182">
        <w:rPr>
          <w:color w:val="000000"/>
          <w:sz w:val="24"/>
          <w:szCs w:val="24"/>
          <w:shd w:val="clear" w:color="auto" w:fill="FFFFFF"/>
          <w:lang w:val="en"/>
        </w:rPr>
        <w:t xml:space="preserve"> de </w:t>
      </w:r>
      <w:proofErr w:type="spellStart"/>
      <w:r w:rsidR="004C4AA5" w:rsidRPr="002B7182">
        <w:rPr>
          <w:color w:val="000000"/>
          <w:sz w:val="24"/>
          <w:szCs w:val="24"/>
          <w:shd w:val="clear" w:color="auto" w:fill="FFFFFF"/>
          <w:lang w:val="en"/>
        </w:rPr>
        <w:t>eviden</w:t>
      </w:r>
      <w:r w:rsidR="00F5510F" w:rsidRPr="002B7182">
        <w:rPr>
          <w:color w:val="000000"/>
          <w:sz w:val="24"/>
          <w:szCs w:val="24"/>
          <w:shd w:val="clear" w:color="auto" w:fill="FFFFFF"/>
          <w:lang w:val="en"/>
        </w:rPr>
        <w:t>ță</w:t>
      </w:r>
      <w:proofErr w:type="spellEnd"/>
      <w:r w:rsidR="004C4AA5" w:rsidRPr="002B7182">
        <w:rPr>
          <w:color w:val="000000"/>
          <w:sz w:val="24"/>
          <w:szCs w:val="24"/>
          <w:shd w:val="clear" w:color="auto" w:fill="FFFFFF"/>
          <w:lang w:val="en"/>
        </w:rPr>
        <w:t xml:space="preserve"> a </w:t>
      </w:r>
      <w:proofErr w:type="spellStart"/>
      <w:r w:rsidR="004C4AA5" w:rsidRPr="002B7182">
        <w:rPr>
          <w:color w:val="000000"/>
          <w:sz w:val="24"/>
          <w:szCs w:val="24"/>
          <w:shd w:val="clear" w:color="auto" w:fill="FFFFFF"/>
          <w:lang w:val="en"/>
        </w:rPr>
        <w:t>persoanelor</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precum</w:t>
      </w:r>
      <w:proofErr w:type="spellEnd"/>
      <w:r w:rsidR="004C4AA5" w:rsidRPr="002B7182">
        <w:rPr>
          <w:color w:val="000000"/>
          <w:sz w:val="24"/>
          <w:szCs w:val="24"/>
          <w:shd w:val="clear" w:color="auto" w:fill="FFFFFF"/>
          <w:lang w:val="en"/>
        </w:rPr>
        <w:t xml:space="preserve"> </w:t>
      </w:r>
      <w:proofErr w:type="spellStart"/>
      <w:r w:rsidR="00F5510F" w:rsidRPr="002B7182">
        <w:rPr>
          <w:color w:val="000000"/>
          <w:sz w:val="24"/>
          <w:szCs w:val="24"/>
          <w:shd w:val="clear" w:color="auto" w:fill="FFFFFF"/>
          <w:lang w:val="en"/>
        </w:rPr>
        <w:t>ș</w:t>
      </w:r>
      <w:r w:rsidR="004C4AA5" w:rsidRPr="002B7182">
        <w:rPr>
          <w:color w:val="000000"/>
          <w:sz w:val="24"/>
          <w:szCs w:val="24"/>
          <w:shd w:val="clear" w:color="auto" w:fill="FFFFFF"/>
          <w:lang w:val="en"/>
        </w:rPr>
        <w:t>i</w:t>
      </w:r>
      <w:proofErr w:type="spellEnd"/>
      <w:r w:rsidR="004C4AA5" w:rsidRPr="002B7182">
        <w:rPr>
          <w:color w:val="000000"/>
          <w:sz w:val="24"/>
          <w:szCs w:val="24"/>
          <w:shd w:val="clear" w:color="auto" w:fill="FFFFFF"/>
          <w:lang w:val="en"/>
        </w:rPr>
        <w:t xml:space="preserve"> de </w:t>
      </w:r>
      <w:proofErr w:type="spellStart"/>
      <w:r w:rsidR="004C4AA5" w:rsidRPr="002B7182">
        <w:rPr>
          <w:color w:val="000000"/>
          <w:sz w:val="24"/>
          <w:szCs w:val="24"/>
          <w:shd w:val="clear" w:color="auto" w:fill="FFFFFF"/>
          <w:lang w:val="en"/>
        </w:rPr>
        <w:t>eliberare</w:t>
      </w:r>
      <w:proofErr w:type="spellEnd"/>
      <w:r w:rsidR="004C4AA5" w:rsidRPr="002B7182">
        <w:rPr>
          <w:color w:val="000000"/>
          <w:sz w:val="24"/>
          <w:szCs w:val="24"/>
          <w:shd w:val="clear" w:color="auto" w:fill="FFFFFF"/>
          <w:lang w:val="en"/>
        </w:rPr>
        <w:t xml:space="preserve"> a </w:t>
      </w:r>
      <w:proofErr w:type="spellStart"/>
      <w:r w:rsidR="004C4AA5" w:rsidRPr="002B7182">
        <w:rPr>
          <w:color w:val="000000"/>
          <w:sz w:val="24"/>
          <w:szCs w:val="24"/>
          <w:shd w:val="clear" w:color="auto" w:fill="FFFFFF"/>
          <w:lang w:val="en"/>
        </w:rPr>
        <w:t>documentelor</w:t>
      </w:r>
      <w:proofErr w:type="spellEnd"/>
      <w:r w:rsidR="004C4AA5" w:rsidRPr="002B7182">
        <w:rPr>
          <w:color w:val="000000"/>
          <w:sz w:val="24"/>
          <w:szCs w:val="24"/>
          <w:shd w:val="clear" w:color="auto" w:fill="FFFFFF"/>
          <w:lang w:val="en"/>
        </w:rPr>
        <w:t xml:space="preserve"> </w:t>
      </w:r>
      <w:proofErr w:type="spellStart"/>
      <w:r w:rsidR="00F5510F" w:rsidRPr="002B7182">
        <w:rPr>
          <w:color w:val="000000"/>
          <w:sz w:val="24"/>
          <w:szCs w:val="24"/>
          <w:shd w:val="clear" w:color="auto" w:fill="FFFFFF"/>
          <w:lang w:val="en"/>
        </w:rPr>
        <w:t>î</w:t>
      </w:r>
      <w:r w:rsidR="004C4AA5" w:rsidRPr="002B7182">
        <w:rPr>
          <w:color w:val="000000"/>
          <w:sz w:val="24"/>
          <w:szCs w:val="24"/>
          <w:shd w:val="clear" w:color="auto" w:fill="FFFFFF"/>
          <w:lang w:val="en"/>
        </w:rPr>
        <w:t>n</w:t>
      </w:r>
      <w:proofErr w:type="spellEnd"/>
      <w:r w:rsidR="004C4AA5" w:rsidRPr="002B7182">
        <w:rPr>
          <w:color w:val="000000"/>
          <w:sz w:val="24"/>
          <w:szCs w:val="24"/>
          <w:shd w:val="clear" w:color="auto" w:fill="FFFFFF"/>
          <w:lang w:val="en"/>
        </w:rPr>
        <w:t xml:space="preserve"> </w:t>
      </w:r>
      <w:proofErr w:type="spellStart"/>
      <w:r w:rsidR="004C4AA5" w:rsidRPr="002B7182">
        <w:rPr>
          <w:color w:val="000000"/>
          <w:sz w:val="24"/>
          <w:szCs w:val="24"/>
          <w:shd w:val="clear" w:color="auto" w:fill="FFFFFF"/>
          <w:lang w:val="en"/>
        </w:rPr>
        <w:t>sistem</w:t>
      </w:r>
      <w:proofErr w:type="spellEnd"/>
      <w:r w:rsidR="004C4AA5" w:rsidRPr="002B7182">
        <w:rPr>
          <w:color w:val="000000"/>
          <w:sz w:val="24"/>
          <w:szCs w:val="24"/>
          <w:shd w:val="clear" w:color="auto" w:fill="FFFFFF"/>
          <w:lang w:val="en"/>
        </w:rPr>
        <w:t xml:space="preserve"> de </w:t>
      </w:r>
      <w:proofErr w:type="spellStart"/>
      <w:r w:rsidR="004C4AA5" w:rsidRPr="002B7182">
        <w:rPr>
          <w:color w:val="000000"/>
          <w:sz w:val="24"/>
          <w:szCs w:val="24"/>
          <w:shd w:val="clear" w:color="auto" w:fill="FFFFFF"/>
          <w:lang w:val="en"/>
        </w:rPr>
        <w:t>ghi</w:t>
      </w:r>
      <w:r w:rsidR="00F5510F" w:rsidRPr="002B7182">
        <w:rPr>
          <w:color w:val="000000"/>
          <w:sz w:val="24"/>
          <w:szCs w:val="24"/>
          <w:shd w:val="clear" w:color="auto" w:fill="FFFFFF"/>
          <w:lang w:val="en"/>
        </w:rPr>
        <w:t>șeu</w:t>
      </w:r>
      <w:proofErr w:type="spellEnd"/>
      <w:r w:rsidR="00F5510F" w:rsidRPr="002B7182">
        <w:rPr>
          <w:color w:val="000000"/>
          <w:sz w:val="24"/>
          <w:szCs w:val="24"/>
          <w:shd w:val="clear" w:color="auto" w:fill="FFFFFF"/>
          <w:lang w:val="en"/>
        </w:rPr>
        <w:t xml:space="preserve"> </w:t>
      </w:r>
      <w:proofErr w:type="spellStart"/>
      <w:r w:rsidR="00F5510F" w:rsidRPr="002B7182">
        <w:rPr>
          <w:color w:val="000000"/>
          <w:sz w:val="24"/>
          <w:szCs w:val="24"/>
          <w:shd w:val="clear" w:color="auto" w:fill="FFFFFF"/>
          <w:lang w:val="en"/>
        </w:rPr>
        <w:t>unic</w:t>
      </w:r>
      <w:proofErr w:type="spellEnd"/>
      <w:r w:rsidR="00F5510F" w:rsidRPr="002B7182">
        <w:rPr>
          <w:color w:val="000000"/>
          <w:sz w:val="24"/>
          <w:szCs w:val="24"/>
          <w:shd w:val="clear" w:color="auto" w:fill="FFFFFF"/>
          <w:lang w:val="en"/>
        </w:rPr>
        <w:t>,</w:t>
      </w:r>
      <w:r w:rsidR="004C4AA5" w:rsidRPr="002B7182">
        <w:rPr>
          <w:color w:val="000000"/>
          <w:sz w:val="24"/>
          <w:szCs w:val="24"/>
          <w:shd w:val="clear" w:color="auto" w:fill="FFFFFF"/>
          <w:lang w:val="en"/>
        </w:rPr>
        <w:t>  </w:t>
      </w:r>
      <w:r w:rsidR="004C4AA5" w:rsidRPr="002B7182">
        <w:rPr>
          <w:bCs/>
          <w:sz w:val="24"/>
          <w:szCs w:val="24"/>
          <w:lang w:val="ro-RO"/>
        </w:rPr>
        <w:t xml:space="preserve"> </w:t>
      </w:r>
    </w:p>
    <w:p w:rsidR="002B7182" w:rsidRPr="002B7182" w:rsidRDefault="002B7182" w:rsidP="002B7182">
      <w:pPr>
        <w:pStyle w:val="Footer"/>
        <w:jc w:val="both"/>
        <w:rPr>
          <w:bCs/>
          <w:sz w:val="24"/>
          <w:szCs w:val="24"/>
          <w:lang w:val="ro-RO"/>
        </w:rPr>
      </w:pPr>
    </w:p>
    <w:p w:rsidR="0055744E" w:rsidRDefault="0055744E" w:rsidP="002B7182">
      <w:pPr>
        <w:pStyle w:val="Footer"/>
        <w:jc w:val="both"/>
        <w:rPr>
          <w:bCs/>
          <w:sz w:val="24"/>
          <w:szCs w:val="24"/>
          <w:lang w:val="ro-RO"/>
        </w:rPr>
      </w:pPr>
      <w:r w:rsidRPr="002B7182">
        <w:rPr>
          <w:b/>
          <w:bCs/>
          <w:sz w:val="24"/>
          <w:szCs w:val="24"/>
          <w:lang w:val="ro-RO"/>
        </w:rPr>
        <w:t xml:space="preserve">Asumând </w:t>
      </w:r>
      <w:r w:rsidRPr="002B7182">
        <w:rPr>
          <w:bCs/>
          <w:sz w:val="24"/>
          <w:szCs w:val="24"/>
          <w:lang w:val="ro-RO"/>
        </w:rPr>
        <w:t>valorile fundamentale şi principiile promovate de către Strategia Naţională Anticorupţie pe perioada 2016-2020</w:t>
      </w:r>
      <w:r w:rsidR="002B7182">
        <w:rPr>
          <w:bCs/>
          <w:sz w:val="24"/>
          <w:szCs w:val="24"/>
          <w:lang w:val="ro-RO"/>
        </w:rPr>
        <w:t>;</w:t>
      </w:r>
    </w:p>
    <w:p w:rsidR="002B7182" w:rsidRPr="002B7182" w:rsidRDefault="002B7182" w:rsidP="002B7182">
      <w:pPr>
        <w:pStyle w:val="Footer"/>
        <w:jc w:val="both"/>
        <w:rPr>
          <w:bCs/>
          <w:sz w:val="24"/>
          <w:szCs w:val="24"/>
          <w:lang w:val="ro-RO"/>
        </w:rPr>
      </w:pPr>
    </w:p>
    <w:p w:rsidR="0055744E" w:rsidRDefault="0055744E" w:rsidP="002B7182">
      <w:pPr>
        <w:pStyle w:val="Footer"/>
        <w:jc w:val="both"/>
        <w:rPr>
          <w:bCs/>
          <w:sz w:val="24"/>
          <w:szCs w:val="24"/>
          <w:lang w:val="ro-RO"/>
        </w:rPr>
      </w:pPr>
      <w:r w:rsidRPr="002B7182">
        <w:rPr>
          <w:b/>
          <w:bCs/>
          <w:sz w:val="24"/>
          <w:szCs w:val="24"/>
          <w:lang w:val="ro-RO"/>
        </w:rPr>
        <w:t xml:space="preserve">Recunoscând </w:t>
      </w:r>
      <w:r w:rsidRPr="002B7182">
        <w:rPr>
          <w:bCs/>
          <w:sz w:val="24"/>
          <w:szCs w:val="24"/>
          <w:lang w:val="ro-RO"/>
        </w:rPr>
        <w:t xml:space="preserve">importanţa obiectivelor Strategiei Naţionale Anticorupţie pentru perioada 2016-2020, precum şi a </w:t>
      </w:r>
      <w:r w:rsidR="002B7182" w:rsidRPr="002B7182">
        <w:rPr>
          <w:bCs/>
          <w:sz w:val="24"/>
          <w:szCs w:val="24"/>
          <w:lang w:val="ro-RO"/>
        </w:rPr>
        <w:t>m</w:t>
      </w:r>
      <w:r w:rsidRPr="002B7182">
        <w:rPr>
          <w:bCs/>
          <w:sz w:val="24"/>
          <w:szCs w:val="24"/>
          <w:lang w:val="ro-RO"/>
        </w:rPr>
        <w:t>ecanismului de monitorizare a acesteia</w:t>
      </w:r>
      <w:r w:rsidR="002B7182">
        <w:rPr>
          <w:bCs/>
          <w:sz w:val="24"/>
          <w:szCs w:val="24"/>
          <w:lang w:val="ro-RO"/>
        </w:rPr>
        <w:t>;</w:t>
      </w:r>
    </w:p>
    <w:p w:rsidR="002B7182" w:rsidRPr="002B7182" w:rsidRDefault="002B7182" w:rsidP="002B7182">
      <w:pPr>
        <w:pStyle w:val="Footer"/>
        <w:jc w:val="both"/>
        <w:rPr>
          <w:bCs/>
          <w:sz w:val="24"/>
          <w:szCs w:val="24"/>
          <w:lang w:val="ro-RO"/>
        </w:rPr>
      </w:pPr>
    </w:p>
    <w:p w:rsidR="0055744E" w:rsidRPr="002B7182" w:rsidRDefault="0055744E" w:rsidP="002B7182">
      <w:pPr>
        <w:pStyle w:val="Footer"/>
        <w:jc w:val="both"/>
        <w:rPr>
          <w:bCs/>
          <w:sz w:val="24"/>
          <w:szCs w:val="24"/>
          <w:lang w:val="ro-RO"/>
        </w:rPr>
      </w:pPr>
      <w:r w:rsidRPr="002B7182">
        <w:rPr>
          <w:b/>
          <w:bCs/>
          <w:sz w:val="24"/>
          <w:szCs w:val="24"/>
          <w:lang w:val="ro-RO"/>
        </w:rPr>
        <w:t>Sprijinind</w:t>
      </w:r>
      <w:r w:rsidRPr="002B7182">
        <w:rPr>
          <w:bCs/>
          <w:sz w:val="24"/>
          <w:szCs w:val="24"/>
          <w:lang w:val="ro-RO"/>
        </w:rPr>
        <w:t xml:space="preserve"> principiile şi obiectivele Strategiei Naţionale Anticorupţie şi asumându-şi îndeplinirea măsurilor specifice ce ţin de competenţa exclusivă a unității administrativ-teritoriale,</w:t>
      </w:r>
    </w:p>
    <w:p w:rsidR="0055744E" w:rsidRDefault="0055744E" w:rsidP="00E77C58">
      <w:pPr>
        <w:pStyle w:val="Footer"/>
        <w:jc w:val="both"/>
        <w:rPr>
          <w:bCs/>
          <w:lang w:val="ro-RO"/>
        </w:rPr>
      </w:pPr>
    </w:p>
    <w:p w:rsidR="002B7182" w:rsidRPr="00207D69" w:rsidRDefault="002B7182" w:rsidP="00E77C58">
      <w:pPr>
        <w:pStyle w:val="Footer"/>
        <w:jc w:val="both"/>
        <w:rPr>
          <w:bCs/>
          <w:lang w:val="ro-RO"/>
        </w:rPr>
      </w:pPr>
    </w:p>
    <w:p w:rsidR="002B7182" w:rsidRPr="002B7182" w:rsidRDefault="0055744E" w:rsidP="00D2171C">
      <w:pPr>
        <w:pStyle w:val="Footer"/>
        <w:jc w:val="center"/>
        <w:rPr>
          <w:bCs/>
          <w:sz w:val="24"/>
          <w:szCs w:val="24"/>
          <w:lang w:val="ro-RO"/>
        </w:rPr>
      </w:pPr>
      <w:r w:rsidRPr="002B7182">
        <w:rPr>
          <w:b/>
          <w:bCs/>
          <w:sz w:val="24"/>
          <w:szCs w:val="24"/>
          <w:lang w:val="ro-RO"/>
        </w:rPr>
        <w:t>ADOPTĂ PREZENTA DECLARAŢIE</w:t>
      </w:r>
      <w:r w:rsidRPr="002B7182">
        <w:rPr>
          <w:bCs/>
          <w:sz w:val="24"/>
          <w:szCs w:val="24"/>
          <w:lang w:val="ro-RO"/>
        </w:rPr>
        <w:t xml:space="preserve">, </w:t>
      </w:r>
    </w:p>
    <w:p w:rsidR="0055744E" w:rsidRPr="002B7182" w:rsidRDefault="0055744E" w:rsidP="00D2171C">
      <w:pPr>
        <w:pStyle w:val="Footer"/>
        <w:jc w:val="center"/>
        <w:rPr>
          <w:bCs/>
          <w:sz w:val="24"/>
          <w:szCs w:val="24"/>
          <w:lang w:val="ro-RO"/>
        </w:rPr>
      </w:pPr>
      <w:r w:rsidRPr="002B7182">
        <w:rPr>
          <w:bCs/>
          <w:sz w:val="24"/>
          <w:szCs w:val="24"/>
          <w:lang w:val="ro-RO"/>
        </w:rPr>
        <w:t>prin care:</w:t>
      </w:r>
    </w:p>
    <w:p w:rsidR="0055744E" w:rsidRPr="002B7182" w:rsidRDefault="0055744E" w:rsidP="00E77C58">
      <w:pPr>
        <w:pStyle w:val="Footer"/>
        <w:jc w:val="both"/>
        <w:rPr>
          <w:bCs/>
          <w:sz w:val="24"/>
          <w:szCs w:val="24"/>
          <w:lang w:val="ro-RO"/>
        </w:rPr>
      </w:pPr>
    </w:p>
    <w:p w:rsidR="002B7182" w:rsidRPr="00207D69" w:rsidRDefault="002B7182" w:rsidP="00E77C58">
      <w:pPr>
        <w:pStyle w:val="Footer"/>
        <w:jc w:val="both"/>
        <w:rPr>
          <w:bCs/>
          <w:lang w:val="ro-RO"/>
        </w:rPr>
      </w:pPr>
    </w:p>
    <w:p w:rsidR="0055744E" w:rsidRPr="002B7182" w:rsidRDefault="0055744E" w:rsidP="00207D69">
      <w:pPr>
        <w:pStyle w:val="Footer"/>
        <w:rPr>
          <w:bCs/>
          <w:sz w:val="24"/>
          <w:szCs w:val="24"/>
          <w:lang w:val="ro-RO"/>
        </w:rPr>
      </w:pPr>
      <w:r w:rsidRPr="002B7182">
        <w:rPr>
          <w:bCs/>
          <w:sz w:val="24"/>
          <w:szCs w:val="24"/>
          <w:lang w:val="ro-RO"/>
        </w:rPr>
        <w:t xml:space="preserve">• Condamnă corupţia în toate formele în care se manifestă; </w:t>
      </w:r>
    </w:p>
    <w:p w:rsidR="0055744E" w:rsidRPr="002B7182" w:rsidRDefault="0055744E" w:rsidP="002B7182">
      <w:pPr>
        <w:pStyle w:val="Footer"/>
        <w:jc w:val="both"/>
        <w:rPr>
          <w:bCs/>
          <w:sz w:val="24"/>
          <w:szCs w:val="24"/>
          <w:lang w:val="ro-RO"/>
        </w:rPr>
      </w:pPr>
      <w:r w:rsidRPr="002B7182">
        <w:rPr>
          <w:bCs/>
          <w:sz w:val="24"/>
          <w:szCs w:val="24"/>
          <w:lang w:val="ro-RO"/>
        </w:rPr>
        <w:t xml:space="preserve">• Aderă la valorile fundamentale, principiile, obiectivele şi mecanismul de monitorizare a Strategiei Naţionale Anticorupţie pentru perioada 2016 – 2020; </w:t>
      </w:r>
    </w:p>
    <w:p w:rsidR="0055744E" w:rsidRPr="002B7182" w:rsidRDefault="0055744E" w:rsidP="002B7182">
      <w:pPr>
        <w:pStyle w:val="Footer"/>
        <w:jc w:val="both"/>
        <w:rPr>
          <w:bCs/>
          <w:sz w:val="24"/>
          <w:szCs w:val="24"/>
          <w:lang w:val="ro-RO"/>
        </w:rPr>
      </w:pPr>
      <w:r w:rsidRPr="002B7182">
        <w:rPr>
          <w:bCs/>
          <w:sz w:val="24"/>
          <w:szCs w:val="24"/>
          <w:lang w:val="ro-RO"/>
        </w:rPr>
        <w:t xml:space="preserve">• Îşi exprimă, în mod ferm, angajamentul de continuare a eforturilor anticorupţie prin toate mijloacele legale şi administrative corespunzătoare; </w:t>
      </w:r>
    </w:p>
    <w:p w:rsidR="0055744E" w:rsidRPr="002B7182" w:rsidRDefault="0055744E" w:rsidP="002B7182">
      <w:pPr>
        <w:pStyle w:val="Footer"/>
        <w:jc w:val="both"/>
        <w:rPr>
          <w:bCs/>
          <w:sz w:val="24"/>
          <w:szCs w:val="24"/>
          <w:lang w:val="ro-RO"/>
        </w:rPr>
      </w:pPr>
      <w:r w:rsidRPr="002B7182">
        <w:rPr>
          <w:bCs/>
          <w:sz w:val="24"/>
          <w:szCs w:val="24"/>
          <w:lang w:val="ro-RO"/>
        </w:rPr>
        <w:t xml:space="preserve">• Împreună cu reprezentanţii instituţiei adoptă toate măsurile necesare pentru evitarea situaţiilor de conflict de interese şi incompatibilităţi, precum şi pentru considerarea interesului public mai presus de orice alt </w:t>
      </w:r>
      <w:r w:rsidRPr="002B7182">
        <w:rPr>
          <w:bCs/>
          <w:sz w:val="24"/>
          <w:szCs w:val="24"/>
          <w:lang w:val="ro-RO"/>
        </w:rPr>
        <w:lastRenderedPageBreak/>
        <w:t xml:space="preserve">interes, în acord cu respectarea principiului transparenţei procesului decizional şi accesului </w:t>
      </w:r>
      <w:r w:rsidR="00E77C58" w:rsidRPr="002B7182">
        <w:rPr>
          <w:bCs/>
          <w:sz w:val="24"/>
          <w:szCs w:val="24"/>
          <w:lang w:val="ro-RO"/>
        </w:rPr>
        <w:t xml:space="preserve"> </w:t>
      </w:r>
      <w:r w:rsidRPr="002B7182">
        <w:rPr>
          <w:bCs/>
          <w:sz w:val="24"/>
          <w:szCs w:val="24"/>
          <w:lang w:val="ro-RO"/>
        </w:rPr>
        <w:t xml:space="preserve">neîngrădit la informaţiile de interes public; </w:t>
      </w:r>
    </w:p>
    <w:p w:rsidR="00A90EF7" w:rsidRPr="002B7182" w:rsidRDefault="0055744E" w:rsidP="002B7182">
      <w:pPr>
        <w:pStyle w:val="Footer"/>
        <w:tabs>
          <w:tab w:val="left" w:pos="9225"/>
        </w:tabs>
        <w:jc w:val="both"/>
        <w:rPr>
          <w:bCs/>
          <w:sz w:val="24"/>
          <w:szCs w:val="24"/>
          <w:lang w:val="ro-RO"/>
        </w:rPr>
      </w:pPr>
      <w:r w:rsidRPr="002B7182">
        <w:rPr>
          <w:bCs/>
          <w:sz w:val="24"/>
          <w:szCs w:val="24"/>
          <w:lang w:val="ro-RO"/>
        </w:rPr>
        <w:t>• Îşi asumă îndeplinirea măsurilor specifice ce ţin de competenţa exclusivă a instituţiei pe care o</w:t>
      </w:r>
      <w:r w:rsidR="00E77C58" w:rsidRPr="002B7182">
        <w:rPr>
          <w:bCs/>
          <w:sz w:val="24"/>
          <w:szCs w:val="24"/>
          <w:lang w:val="ro-RO"/>
        </w:rPr>
        <w:t xml:space="preserve"> </w:t>
      </w:r>
      <w:r w:rsidRPr="002B7182">
        <w:rPr>
          <w:bCs/>
          <w:sz w:val="24"/>
          <w:szCs w:val="24"/>
          <w:lang w:val="ro-RO"/>
        </w:rPr>
        <w:t>reprezintă;</w:t>
      </w:r>
      <w:r w:rsidR="002B7182" w:rsidRPr="002B7182">
        <w:rPr>
          <w:bCs/>
          <w:sz w:val="24"/>
          <w:szCs w:val="24"/>
          <w:lang w:val="ro-RO"/>
        </w:rPr>
        <w:tab/>
      </w:r>
    </w:p>
    <w:p w:rsidR="002B7182" w:rsidRPr="002B7182" w:rsidRDefault="002B7182" w:rsidP="002B7182">
      <w:pPr>
        <w:jc w:val="both"/>
        <w:rPr>
          <w:sz w:val="24"/>
          <w:szCs w:val="24"/>
        </w:rPr>
      </w:pPr>
      <w:r w:rsidRPr="002B7182">
        <w:rPr>
          <w:sz w:val="24"/>
          <w:szCs w:val="24"/>
        </w:rPr>
        <w:t xml:space="preserve">• </w:t>
      </w:r>
      <w:proofErr w:type="spellStart"/>
      <w:r w:rsidRPr="002B7182">
        <w:rPr>
          <w:sz w:val="24"/>
          <w:szCs w:val="24"/>
        </w:rPr>
        <w:t>Susţine</w:t>
      </w:r>
      <w:proofErr w:type="spellEnd"/>
      <w:r w:rsidRPr="002B7182">
        <w:rPr>
          <w:sz w:val="24"/>
          <w:szCs w:val="24"/>
        </w:rPr>
        <w:t xml:space="preserve"> </w:t>
      </w:r>
      <w:proofErr w:type="spellStart"/>
      <w:r w:rsidRPr="002B7182">
        <w:rPr>
          <w:sz w:val="24"/>
          <w:szCs w:val="24"/>
        </w:rPr>
        <w:t>şi</w:t>
      </w:r>
      <w:proofErr w:type="spellEnd"/>
      <w:r w:rsidRPr="002B7182">
        <w:rPr>
          <w:sz w:val="24"/>
          <w:szCs w:val="24"/>
        </w:rPr>
        <w:t xml:space="preserve"> </w:t>
      </w:r>
      <w:proofErr w:type="spellStart"/>
      <w:r w:rsidRPr="002B7182">
        <w:rPr>
          <w:sz w:val="24"/>
          <w:szCs w:val="24"/>
        </w:rPr>
        <w:t>promovează</w:t>
      </w:r>
      <w:proofErr w:type="spellEnd"/>
      <w:r w:rsidRPr="002B7182">
        <w:rPr>
          <w:sz w:val="24"/>
          <w:szCs w:val="24"/>
        </w:rPr>
        <w:t xml:space="preserve"> </w:t>
      </w:r>
      <w:proofErr w:type="spellStart"/>
      <w:r w:rsidRPr="002B7182">
        <w:rPr>
          <w:sz w:val="24"/>
          <w:szCs w:val="24"/>
        </w:rPr>
        <w:t>implementarea</w:t>
      </w:r>
      <w:proofErr w:type="spellEnd"/>
      <w:r w:rsidRPr="002B7182">
        <w:rPr>
          <w:sz w:val="24"/>
          <w:szCs w:val="24"/>
        </w:rPr>
        <w:t xml:space="preserve"> </w:t>
      </w:r>
      <w:proofErr w:type="spellStart"/>
      <w:r w:rsidRPr="002B7182">
        <w:rPr>
          <w:sz w:val="24"/>
          <w:szCs w:val="24"/>
        </w:rPr>
        <w:t>cadrului</w:t>
      </w:r>
      <w:proofErr w:type="spellEnd"/>
      <w:r w:rsidRPr="002B7182">
        <w:rPr>
          <w:sz w:val="24"/>
          <w:szCs w:val="24"/>
        </w:rPr>
        <w:t xml:space="preserve"> </w:t>
      </w:r>
      <w:proofErr w:type="spellStart"/>
      <w:r w:rsidRPr="002B7182">
        <w:rPr>
          <w:sz w:val="24"/>
          <w:szCs w:val="24"/>
        </w:rPr>
        <w:t>legislativ</w:t>
      </w:r>
      <w:proofErr w:type="spellEnd"/>
      <w:r w:rsidRPr="002B7182">
        <w:rPr>
          <w:sz w:val="24"/>
          <w:szCs w:val="24"/>
        </w:rPr>
        <w:t xml:space="preserve"> </w:t>
      </w:r>
      <w:proofErr w:type="spellStart"/>
      <w:r w:rsidRPr="002B7182">
        <w:rPr>
          <w:sz w:val="24"/>
          <w:szCs w:val="24"/>
        </w:rPr>
        <w:t>anticorupţie</w:t>
      </w:r>
      <w:proofErr w:type="spellEnd"/>
      <w:r w:rsidRPr="002B7182">
        <w:rPr>
          <w:sz w:val="24"/>
          <w:szCs w:val="24"/>
        </w:rPr>
        <w:t xml:space="preserve"> </w:t>
      </w:r>
      <w:proofErr w:type="spellStart"/>
      <w:r w:rsidRPr="002B7182">
        <w:rPr>
          <w:sz w:val="24"/>
          <w:szCs w:val="24"/>
        </w:rPr>
        <w:t>ce</w:t>
      </w:r>
      <w:proofErr w:type="spellEnd"/>
      <w:r w:rsidRPr="002B7182">
        <w:rPr>
          <w:sz w:val="24"/>
          <w:szCs w:val="24"/>
        </w:rPr>
        <w:t xml:space="preserve"> </w:t>
      </w:r>
      <w:proofErr w:type="spellStart"/>
      <w:r w:rsidRPr="002B7182">
        <w:rPr>
          <w:sz w:val="24"/>
          <w:szCs w:val="24"/>
        </w:rPr>
        <w:t>vizează</w:t>
      </w:r>
      <w:proofErr w:type="spellEnd"/>
      <w:r w:rsidRPr="002B7182">
        <w:rPr>
          <w:sz w:val="24"/>
          <w:szCs w:val="24"/>
        </w:rPr>
        <w:t xml:space="preserve">, </w:t>
      </w:r>
      <w:proofErr w:type="spellStart"/>
      <w:r w:rsidRPr="002B7182">
        <w:rPr>
          <w:sz w:val="24"/>
          <w:szCs w:val="24"/>
        </w:rPr>
        <w:t>în</w:t>
      </w:r>
      <w:proofErr w:type="spellEnd"/>
      <w:r w:rsidRPr="002B7182">
        <w:rPr>
          <w:sz w:val="24"/>
          <w:szCs w:val="24"/>
        </w:rPr>
        <w:t xml:space="preserve"> principal, </w:t>
      </w:r>
      <w:proofErr w:type="spellStart"/>
      <w:r w:rsidRPr="002B7182">
        <w:rPr>
          <w:sz w:val="24"/>
          <w:szCs w:val="24"/>
        </w:rPr>
        <w:t>prevenirea</w:t>
      </w:r>
      <w:proofErr w:type="spellEnd"/>
      <w:r w:rsidRPr="002B7182">
        <w:rPr>
          <w:sz w:val="24"/>
          <w:szCs w:val="24"/>
        </w:rPr>
        <w:t xml:space="preserve"> </w:t>
      </w:r>
      <w:proofErr w:type="spellStart"/>
      <w:r w:rsidRPr="002B7182">
        <w:rPr>
          <w:sz w:val="24"/>
          <w:szCs w:val="24"/>
        </w:rPr>
        <w:t>corupţiei</w:t>
      </w:r>
      <w:proofErr w:type="spellEnd"/>
      <w:r w:rsidRPr="002B7182">
        <w:rPr>
          <w:sz w:val="24"/>
          <w:szCs w:val="24"/>
        </w:rPr>
        <w:t xml:space="preserve"> </w:t>
      </w:r>
      <w:proofErr w:type="spellStart"/>
      <w:r w:rsidRPr="002B7182">
        <w:rPr>
          <w:sz w:val="24"/>
          <w:szCs w:val="24"/>
        </w:rPr>
        <w:t>în</w:t>
      </w:r>
      <w:proofErr w:type="spellEnd"/>
      <w:r w:rsidRPr="002B7182">
        <w:rPr>
          <w:sz w:val="24"/>
          <w:szCs w:val="24"/>
        </w:rPr>
        <w:t xml:space="preserve"> </w:t>
      </w:r>
      <w:proofErr w:type="spellStart"/>
      <w:r w:rsidRPr="002B7182">
        <w:rPr>
          <w:sz w:val="24"/>
          <w:szCs w:val="24"/>
        </w:rPr>
        <w:t>instituţiile</w:t>
      </w:r>
      <w:proofErr w:type="spellEnd"/>
      <w:r w:rsidRPr="002B7182">
        <w:rPr>
          <w:sz w:val="24"/>
          <w:szCs w:val="24"/>
        </w:rPr>
        <w:t xml:space="preserve"> </w:t>
      </w:r>
      <w:proofErr w:type="spellStart"/>
      <w:r w:rsidRPr="002B7182">
        <w:rPr>
          <w:sz w:val="24"/>
          <w:szCs w:val="24"/>
        </w:rPr>
        <w:t>publice</w:t>
      </w:r>
      <w:proofErr w:type="spellEnd"/>
      <w:r w:rsidRPr="002B7182">
        <w:rPr>
          <w:sz w:val="24"/>
          <w:szCs w:val="24"/>
        </w:rPr>
        <w:t xml:space="preserve">, </w:t>
      </w:r>
      <w:proofErr w:type="spellStart"/>
      <w:r w:rsidRPr="002B7182">
        <w:rPr>
          <w:sz w:val="24"/>
          <w:szCs w:val="24"/>
        </w:rPr>
        <w:t>creşterea</w:t>
      </w:r>
      <w:proofErr w:type="spellEnd"/>
      <w:r w:rsidRPr="002B7182">
        <w:rPr>
          <w:sz w:val="24"/>
          <w:szCs w:val="24"/>
        </w:rPr>
        <w:t xml:space="preserve"> </w:t>
      </w:r>
      <w:proofErr w:type="spellStart"/>
      <w:r w:rsidRPr="002B7182">
        <w:rPr>
          <w:sz w:val="24"/>
          <w:szCs w:val="24"/>
        </w:rPr>
        <w:t>gradului</w:t>
      </w:r>
      <w:proofErr w:type="spellEnd"/>
      <w:r w:rsidRPr="002B7182">
        <w:rPr>
          <w:sz w:val="24"/>
          <w:szCs w:val="24"/>
        </w:rPr>
        <w:t xml:space="preserve"> de </w:t>
      </w:r>
      <w:proofErr w:type="spellStart"/>
      <w:r w:rsidRPr="002B7182">
        <w:rPr>
          <w:sz w:val="24"/>
          <w:szCs w:val="24"/>
        </w:rPr>
        <w:t>educaţie</w:t>
      </w:r>
      <w:proofErr w:type="spellEnd"/>
      <w:r w:rsidRPr="002B7182">
        <w:rPr>
          <w:sz w:val="24"/>
          <w:szCs w:val="24"/>
        </w:rPr>
        <w:t xml:space="preserve"> </w:t>
      </w:r>
      <w:proofErr w:type="spellStart"/>
      <w:r w:rsidRPr="002B7182">
        <w:rPr>
          <w:sz w:val="24"/>
          <w:szCs w:val="24"/>
        </w:rPr>
        <w:t>anticorupţie</w:t>
      </w:r>
      <w:proofErr w:type="spellEnd"/>
      <w:r w:rsidRPr="002B7182">
        <w:rPr>
          <w:sz w:val="24"/>
          <w:szCs w:val="24"/>
        </w:rPr>
        <w:t xml:space="preserve">, </w:t>
      </w:r>
      <w:proofErr w:type="spellStart"/>
      <w:r w:rsidRPr="002B7182">
        <w:rPr>
          <w:sz w:val="24"/>
          <w:szCs w:val="24"/>
        </w:rPr>
        <w:t>combaterea</w:t>
      </w:r>
      <w:proofErr w:type="spellEnd"/>
      <w:r w:rsidRPr="002B7182">
        <w:rPr>
          <w:sz w:val="24"/>
          <w:szCs w:val="24"/>
        </w:rPr>
        <w:t xml:space="preserve"> </w:t>
      </w:r>
      <w:proofErr w:type="spellStart"/>
      <w:r w:rsidRPr="002B7182">
        <w:rPr>
          <w:sz w:val="24"/>
          <w:szCs w:val="24"/>
        </w:rPr>
        <w:t>corupţiei</w:t>
      </w:r>
      <w:proofErr w:type="spellEnd"/>
      <w:r w:rsidRPr="002B7182">
        <w:rPr>
          <w:sz w:val="24"/>
          <w:szCs w:val="24"/>
        </w:rPr>
        <w:t xml:space="preserve"> </w:t>
      </w:r>
      <w:proofErr w:type="spellStart"/>
      <w:r w:rsidRPr="002B7182">
        <w:rPr>
          <w:sz w:val="24"/>
          <w:szCs w:val="24"/>
        </w:rPr>
        <w:t>prin</w:t>
      </w:r>
      <w:proofErr w:type="spellEnd"/>
      <w:r w:rsidRPr="002B7182">
        <w:rPr>
          <w:sz w:val="24"/>
          <w:szCs w:val="24"/>
        </w:rPr>
        <w:t xml:space="preserve"> </w:t>
      </w:r>
      <w:proofErr w:type="spellStart"/>
      <w:r w:rsidRPr="002B7182">
        <w:rPr>
          <w:sz w:val="24"/>
          <w:szCs w:val="24"/>
        </w:rPr>
        <w:t>măsuri</w:t>
      </w:r>
      <w:proofErr w:type="spellEnd"/>
      <w:r w:rsidRPr="002B7182">
        <w:rPr>
          <w:sz w:val="24"/>
          <w:szCs w:val="24"/>
        </w:rPr>
        <w:t xml:space="preserve"> administrative, </w:t>
      </w:r>
      <w:proofErr w:type="spellStart"/>
      <w:r w:rsidRPr="002B7182">
        <w:rPr>
          <w:sz w:val="24"/>
          <w:szCs w:val="24"/>
        </w:rPr>
        <w:t>aprobarea</w:t>
      </w:r>
      <w:proofErr w:type="spellEnd"/>
      <w:r w:rsidRPr="002B7182">
        <w:rPr>
          <w:sz w:val="24"/>
          <w:szCs w:val="24"/>
        </w:rPr>
        <w:t xml:space="preserve"> </w:t>
      </w:r>
      <w:proofErr w:type="spellStart"/>
      <w:r w:rsidRPr="002B7182">
        <w:rPr>
          <w:sz w:val="24"/>
          <w:szCs w:val="24"/>
        </w:rPr>
        <w:t>planurilor</w:t>
      </w:r>
      <w:proofErr w:type="spellEnd"/>
      <w:r w:rsidRPr="002B7182">
        <w:rPr>
          <w:sz w:val="24"/>
          <w:szCs w:val="24"/>
        </w:rPr>
        <w:t xml:space="preserve"> de </w:t>
      </w:r>
      <w:proofErr w:type="spellStart"/>
      <w:r w:rsidRPr="002B7182">
        <w:rPr>
          <w:sz w:val="24"/>
          <w:szCs w:val="24"/>
        </w:rPr>
        <w:t>integritate</w:t>
      </w:r>
      <w:proofErr w:type="spellEnd"/>
      <w:r w:rsidRPr="002B7182">
        <w:rPr>
          <w:sz w:val="24"/>
          <w:szCs w:val="24"/>
        </w:rPr>
        <w:t xml:space="preserve"> </w:t>
      </w:r>
      <w:proofErr w:type="spellStart"/>
      <w:r w:rsidRPr="002B7182">
        <w:rPr>
          <w:sz w:val="24"/>
          <w:szCs w:val="24"/>
        </w:rPr>
        <w:t>şi</w:t>
      </w:r>
      <w:proofErr w:type="spellEnd"/>
      <w:r w:rsidRPr="002B7182">
        <w:rPr>
          <w:sz w:val="24"/>
          <w:szCs w:val="24"/>
        </w:rPr>
        <w:t xml:space="preserve"> </w:t>
      </w:r>
      <w:proofErr w:type="spellStart"/>
      <w:r w:rsidRPr="002B7182">
        <w:rPr>
          <w:sz w:val="24"/>
          <w:szCs w:val="24"/>
        </w:rPr>
        <w:t>dezvoltarea</w:t>
      </w:r>
      <w:proofErr w:type="spellEnd"/>
      <w:r w:rsidRPr="002B7182">
        <w:rPr>
          <w:sz w:val="24"/>
          <w:szCs w:val="24"/>
        </w:rPr>
        <w:t xml:space="preserve"> </w:t>
      </w:r>
      <w:proofErr w:type="spellStart"/>
      <w:r w:rsidRPr="002B7182">
        <w:rPr>
          <w:sz w:val="24"/>
          <w:szCs w:val="24"/>
        </w:rPr>
        <w:t>sistemului</w:t>
      </w:r>
      <w:proofErr w:type="spellEnd"/>
      <w:r w:rsidRPr="002B7182">
        <w:rPr>
          <w:sz w:val="24"/>
          <w:szCs w:val="24"/>
        </w:rPr>
        <w:t xml:space="preserve"> </w:t>
      </w:r>
      <w:proofErr w:type="spellStart"/>
      <w:r w:rsidRPr="002B7182">
        <w:rPr>
          <w:sz w:val="24"/>
          <w:szCs w:val="24"/>
        </w:rPr>
        <w:t>naţional</w:t>
      </w:r>
      <w:proofErr w:type="spellEnd"/>
      <w:r w:rsidRPr="002B7182">
        <w:rPr>
          <w:sz w:val="24"/>
          <w:szCs w:val="24"/>
        </w:rPr>
        <w:t xml:space="preserve"> de </w:t>
      </w:r>
      <w:proofErr w:type="spellStart"/>
      <w:r w:rsidRPr="002B7182">
        <w:rPr>
          <w:sz w:val="24"/>
          <w:szCs w:val="24"/>
        </w:rPr>
        <w:t>monitorizare</w:t>
      </w:r>
      <w:proofErr w:type="spellEnd"/>
      <w:r w:rsidRPr="002B7182">
        <w:rPr>
          <w:sz w:val="24"/>
          <w:szCs w:val="24"/>
        </w:rPr>
        <w:t xml:space="preserve"> a SNA;</w:t>
      </w:r>
    </w:p>
    <w:p w:rsidR="002B7182" w:rsidRPr="002B7182" w:rsidRDefault="002B7182" w:rsidP="002B7182">
      <w:pPr>
        <w:jc w:val="both"/>
        <w:rPr>
          <w:sz w:val="24"/>
          <w:szCs w:val="24"/>
        </w:rPr>
      </w:pPr>
      <w:r w:rsidRPr="002B7182">
        <w:rPr>
          <w:sz w:val="24"/>
          <w:szCs w:val="24"/>
        </w:rPr>
        <w:t xml:space="preserve">• </w:t>
      </w:r>
      <w:proofErr w:type="spellStart"/>
      <w:r w:rsidRPr="002B7182">
        <w:rPr>
          <w:sz w:val="24"/>
          <w:szCs w:val="24"/>
        </w:rPr>
        <w:t>Autoevaluează</w:t>
      </w:r>
      <w:proofErr w:type="spellEnd"/>
      <w:r w:rsidRPr="002B7182">
        <w:rPr>
          <w:sz w:val="24"/>
          <w:szCs w:val="24"/>
        </w:rPr>
        <w:t xml:space="preserve"> </w:t>
      </w:r>
      <w:proofErr w:type="spellStart"/>
      <w:r w:rsidRPr="002B7182">
        <w:rPr>
          <w:sz w:val="24"/>
          <w:szCs w:val="24"/>
        </w:rPr>
        <w:t>anual</w:t>
      </w:r>
      <w:proofErr w:type="spellEnd"/>
      <w:r w:rsidRPr="002B7182">
        <w:rPr>
          <w:sz w:val="24"/>
          <w:szCs w:val="24"/>
        </w:rPr>
        <w:t xml:space="preserve"> </w:t>
      </w:r>
      <w:proofErr w:type="spellStart"/>
      <w:r w:rsidRPr="002B7182">
        <w:rPr>
          <w:sz w:val="24"/>
          <w:szCs w:val="24"/>
        </w:rPr>
        <w:t>şi</w:t>
      </w:r>
      <w:proofErr w:type="spellEnd"/>
      <w:r w:rsidRPr="002B7182">
        <w:rPr>
          <w:sz w:val="24"/>
          <w:szCs w:val="24"/>
        </w:rPr>
        <w:t xml:space="preserve"> </w:t>
      </w:r>
      <w:proofErr w:type="spellStart"/>
      <w:r w:rsidRPr="002B7182">
        <w:rPr>
          <w:sz w:val="24"/>
          <w:szCs w:val="24"/>
        </w:rPr>
        <w:t>informează</w:t>
      </w:r>
      <w:proofErr w:type="spellEnd"/>
      <w:r w:rsidRPr="002B7182">
        <w:rPr>
          <w:sz w:val="24"/>
          <w:szCs w:val="24"/>
        </w:rPr>
        <w:t xml:space="preserve"> </w:t>
      </w:r>
      <w:proofErr w:type="spellStart"/>
      <w:r w:rsidRPr="002B7182">
        <w:rPr>
          <w:sz w:val="24"/>
          <w:szCs w:val="24"/>
        </w:rPr>
        <w:t>Primăria</w:t>
      </w:r>
      <w:proofErr w:type="spellEnd"/>
      <w:r w:rsidRPr="002B7182">
        <w:rPr>
          <w:sz w:val="24"/>
          <w:szCs w:val="24"/>
        </w:rPr>
        <w:t xml:space="preserve"> </w:t>
      </w:r>
      <w:proofErr w:type="spellStart"/>
      <w:r w:rsidRPr="002B7182">
        <w:rPr>
          <w:sz w:val="24"/>
          <w:szCs w:val="24"/>
        </w:rPr>
        <w:t>Municipiului</w:t>
      </w:r>
      <w:proofErr w:type="spellEnd"/>
      <w:r w:rsidRPr="002B7182">
        <w:rPr>
          <w:sz w:val="24"/>
          <w:szCs w:val="24"/>
        </w:rPr>
        <w:t xml:space="preserve"> </w:t>
      </w:r>
      <w:proofErr w:type="spellStart"/>
      <w:r w:rsidRPr="002B7182">
        <w:rPr>
          <w:sz w:val="24"/>
          <w:szCs w:val="24"/>
        </w:rPr>
        <w:t>Pitești</w:t>
      </w:r>
      <w:proofErr w:type="spellEnd"/>
      <w:r w:rsidRPr="002B7182">
        <w:rPr>
          <w:sz w:val="24"/>
          <w:szCs w:val="24"/>
        </w:rPr>
        <w:t xml:space="preserve"> </w:t>
      </w:r>
      <w:proofErr w:type="spellStart"/>
      <w:r w:rsidRPr="002B7182">
        <w:rPr>
          <w:sz w:val="24"/>
          <w:szCs w:val="24"/>
        </w:rPr>
        <w:t>asupra</w:t>
      </w:r>
      <w:proofErr w:type="spellEnd"/>
      <w:r w:rsidRPr="002B7182">
        <w:rPr>
          <w:sz w:val="24"/>
          <w:szCs w:val="24"/>
        </w:rPr>
        <w:t xml:space="preserve"> </w:t>
      </w:r>
      <w:proofErr w:type="spellStart"/>
      <w:r w:rsidRPr="002B7182">
        <w:rPr>
          <w:sz w:val="24"/>
          <w:szCs w:val="24"/>
        </w:rPr>
        <w:t>gradului</w:t>
      </w:r>
      <w:proofErr w:type="spellEnd"/>
      <w:r w:rsidRPr="002B7182">
        <w:rPr>
          <w:sz w:val="24"/>
          <w:szCs w:val="24"/>
        </w:rPr>
        <w:t xml:space="preserve"> de </w:t>
      </w:r>
      <w:proofErr w:type="spellStart"/>
      <w:r w:rsidRPr="002B7182">
        <w:rPr>
          <w:sz w:val="24"/>
          <w:szCs w:val="24"/>
        </w:rPr>
        <w:t>implementare</w:t>
      </w:r>
      <w:proofErr w:type="spellEnd"/>
      <w:r w:rsidRPr="002B7182">
        <w:rPr>
          <w:sz w:val="24"/>
          <w:szCs w:val="24"/>
        </w:rPr>
        <w:t xml:space="preserve"> a </w:t>
      </w:r>
      <w:proofErr w:type="spellStart"/>
      <w:r w:rsidRPr="002B7182">
        <w:rPr>
          <w:sz w:val="24"/>
          <w:szCs w:val="24"/>
        </w:rPr>
        <w:t>planului</w:t>
      </w:r>
      <w:proofErr w:type="spellEnd"/>
      <w:r w:rsidRPr="002B7182">
        <w:rPr>
          <w:sz w:val="24"/>
          <w:szCs w:val="24"/>
        </w:rPr>
        <w:t xml:space="preserve"> de </w:t>
      </w:r>
      <w:proofErr w:type="spellStart"/>
      <w:r w:rsidRPr="002B7182">
        <w:rPr>
          <w:sz w:val="24"/>
          <w:szCs w:val="24"/>
        </w:rPr>
        <w:t>integritate</w:t>
      </w:r>
      <w:proofErr w:type="spellEnd"/>
      <w:r w:rsidRPr="002B7182">
        <w:rPr>
          <w:sz w:val="24"/>
          <w:szCs w:val="24"/>
        </w:rPr>
        <w:t xml:space="preserve"> </w:t>
      </w:r>
      <w:proofErr w:type="spellStart"/>
      <w:r w:rsidRPr="002B7182">
        <w:rPr>
          <w:sz w:val="24"/>
          <w:szCs w:val="24"/>
        </w:rPr>
        <w:t>pe</w:t>
      </w:r>
      <w:proofErr w:type="spellEnd"/>
      <w:r w:rsidRPr="002B7182">
        <w:rPr>
          <w:sz w:val="24"/>
          <w:szCs w:val="24"/>
        </w:rPr>
        <w:t xml:space="preserve"> </w:t>
      </w:r>
      <w:proofErr w:type="spellStart"/>
      <w:r w:rsidRPr="002B7182">
        <w:rPr>
          <w:sz w:val="24"/>
          <w:szCs w:val="24"/>
        </w:rPr>
        <w:t>instituţie</w:t>
      </w:r>
      <w:proofErr w:type="spellEnd"/>
      <w:r w:rsidRPr="002B7182">
        <w:rPr>
          <w:sz w:val="24"/>
          <w:szCs w:val="24"/>
        </w:rPr>
        <w:t>;</w:t>
      </w:r>
    </w:p>
    <w:p w:rsidR="002B7182" w:rsidRPr="002B7182" w:rsidRDefault="002B7182" w:rsidP="002B7182">
      <w:pPr>
        <w:jc w:val="both"/>
        <w:rPr>
          <w:sz w:val="24"/>
          <w:szCs w:val="24"/>
        </w:rPr>
      </w:pPr>
      <w:r w:rsidRPr="002B7182">
        <w:rPr>
          <w:sz w:val="24"/>
          <w:szCs w:val="24"/>
        </w:rPr>
        <w:t xml:space="preserve">• </w:t>
      </w:r>
      <w:proofErr w:type="spellStart"/>
      <w:r w:rsidRPr="002B7182">
        <w:rPr>
          <w:sz w:val="24"/>
          <w:szCs w:val="24"/>
        </w:rPr>
        <w:t>Autoevaluează</w:t>
      </w:r>
      <w:proofErr w:type="spellEnd"/>
      <w:r w:rsidRPr="002B7182">
        <w:rPr>
          <w:sz w:val="24"/>
          <w:szCs w:val="24"/>
        </w:rPr>
        <w:t xml:space="preserve"> </w:t>
      </w:r>
      <w:proofErr w:type="spellStart"/>
      <w:r w:rsidRPr="002B7182">
        <w:rPr>
          <w:sz w:val="24"/>
          <w:szCs w:val="24"/>
        </w:rPr>
        <w:t>anual</w:t>
      </w:r>
      <w:proofErr w:type="spellEnd"/>
      <w:r w:rsidRPr="002B7182">
        <w:rPr>
          <w:sz w:val="24"/>
          <w:szCs w:val="24"/>
        </w:rPr>
        <w:t xml:space="preserve"> </w:t>
      </w:r>
      <w:proofErr w:type="spellStart"/>
      <w:r w:rsidRPr="002B7182">
        <w:rPr>
          <w:sz w:val="24"/>
          <w:szCs w:val="24"/>
        </w:rPr>
        <w:t>şi</w:t>
      </w:r>
      <w:proofErr w:type="spellEnd"/>
      <w:r w:rsidRPr="002B7182">
        <w:rPr>
          <w:sz w:val="24"/>
          <w:szCs w:val="24"/>
        </w:rPr>
        <w:t xml:space="preserve"> </w:t>
      </w:r>
      <w:proofErr w:type="spellStart"/>
      <w:r w:rsidRPr="002B7182">
        <w:rPr>
          <w:sz w:val="24"/>
          <w:szCs w:val="24"/>
        </w:rPr>
        <w:t>informează</w:t>
      </w:r>
      <w:proofErr w:type="spellEnd"/>
      <w:r w:rsidRPr="002B7182">
        <w:rPr>
          <w:sz w:val="24"/>
          <w:szCs w:val="24"/>
        </w:rPr>
        <w:t xml:space="preserve"> </w:t>
      </w:r>
      <w:proofErr w:type="spellStart"/>
      <w:r w:rsidRPr="002B7182">
        <w:rPr>
          <w:sz w:val="24"/>
          <w:szCs w:val="24"/>
        </w:rPr>
        <w:t>Primăria</w:t>
      </w:r>
      <w:proofErr w:type="spellEnd"/>
      <w:r w:rsidRPr="002B7182">
        <w:rPr>
          <w:sz w:val="24"/>
          <w:szCs w:val="24"/>
        </w:rPr>
        <w:t xml:space="preserve"> </w:t>
      </w:r>
      <w:proofErr w:type="spellStart"/>
      <w:r w:rsidRPr="002B7182">
        <w:rPr>
          <w:sz w:val="24"/>
          <w:szCs w:val="24"/>
        </w:rPr>
        <w:t>Municipiului</w:t>
      </w:r>
      <w:proofErr w:type="spellEnd"/>
      <w:r w:rsidRPr="002B7182">
        <w:rPr>
          <w:sz w:val="24"/>
          <w:szCs w:val="24"/>
        </w:rPr>
        <w:t xml:space="preserve"> </w:t>
      </w:r>
      <w:proofErr w:type="spellStart"/>
      <w:r w:rsidRPr="002B7182">
        <w:rPr>
          <w:sz w:val="24"/>
          <w:szCs w:val="24"/>
        </w:rPr>
        <w:t>Pitești</w:t>
      </w:r>
      <w:proofErr w:type="spellEnd"/>
      <w:r w:rsidRPr="002B7182">
        <w:rPr>
          <w:sz w:val="24"/>
          <w:szCs w:val="24"/>
        </w:rPr>
        <w:t xml:space="preserve"> </w:t>
      </w:r>
      <w:proofErr w:type="spellStart"/>
      <w:r w:rsidRPr="002B7182">
        <w:rPr>
          <w:sz w:val="24"/>
          <w:szCs w:val="24"/>
        </w:rPr>
        <w:t>asupra</w:t>
      </w:r>
      <w:proofErr w:type="spellEnd"/>
      <w:r w:rsidRPr="002B7182">
        <w:rPr>
          <w:sz w:val="24"/>
          <w:szCs w:val="24"/>
        </w:rPr>
        <w:t xml:space="preserve"> </w:t>
      </w:r>
      <w:proofErr w:type="spellStart"/>
      <w:r w:rsidRPr="002B7182">
        <w:rPr>
          <w:sz w:val="24"/>
          <w:szCs w:val="24"/>
        </w:rPr>
        <w:t>gradului</w:t>
      </w:r>
      <w:proofErr w:type="spellEnd"/>
      <w:r w:rsidRPr="002B7182">
        <w:rPr>
          <w:sz w:val="24"/>
          <w:szCs w:val="24"/>
        </w:rPr>
        <w:t xml:space="preserve"> de </w:t>
      </w:r>
      <w:proofErr w:type="spellStart"/>
      <w:r w:rsidRPr="002B7182">
        <w:rPr>
          <w:sz w:val="24"/>
          <w:szCs w:val="24"/>
        </w:rPr>
        <w:t>implementare</w:t>
      </w:r>
      <w:proofErr w:type="spellEnd"/>
      <w:r w:rsidRPr="002B7182">
        <w:rPr>
          <w:sz w:val="24"/>
          <w:szCs w:val="24"/>
        </w:rPr>
        <w:t xml:space="preserve"> a </w:t>
      </w:r>
      <w:proofErr w:type="spellStart"/>
      <w:r w:rsidRPr="002B7182">
        <w:rPr>
          <w:sz w:val="24"/>
          <w:szCs w:val="24"/>
        </w:rPr>
        <w:t>măsurilor</w:t>
      </w:r>
      <w:proofErr w:type="spellEnd"/>
      <w:r w:rsidRPr="002B7182">
        <w:rPr>
          <w:sz w:val="24"/>
          <w:szCs w:val="24"/>
        </w:rPr>
        <w:t xml:space="preserve"> preventive </w:t>
      </w:r>
      <w:proofErr w:type="spellStart"/>
      <w:r w:rsidRPr="002B7182">
        <w:rPr>
          <w:sz w:val="24"/>
          <w:szCs w:val="24"/>
        </w:rPr>
        <w:t>obligatorii</w:t>
      </w:r>
      <w:proofErr w:type="spellEnd"/>
      <w:r w:rsidRPr="002B7182">
        <w:rPr>
          <w:sz w:val="24"/>
          <w:szCs w:val="24"/>
        </w:rPr>
        <w:t xml:space="preserve"> (enumerate </w:t>
      </w:r>
      <w:proofErr w:type="spellStart"/>
      <w:r w:rsidRPr="002B7182">
        <w:rPr>
          <w:sz w:val="24"/>
          <w:szCs w:val="24"/>
        </w:rPr>
        <w:t>în</w:t>
      </w:r>
      <w:proofErr w:type="spellEnd"/>
      <w:r w:rsidRPr="002B7182">
        <w:rPr>
          <w:sz w:val="24"/>
          <w:szCs w:val="24"/>
        </w:rPr>
        <w:t xml:space="preserve"> </w:t>
      </w:r>
      <w:proofErr w:type="spellStart"/>
      <w:r w:rsidRPr="002B7182">
        <w:rPr>
          <w:sz w:val="24"/>
          <w:szCs w:val="24"/>
        </w:rPr>
        <w:t>Anexa</w:t>
      </w:r>
      <w:proofErr w:type="spellEnd"/>
      <w:r w:rsidRPr="002B7182">
        <w:rPr>
          <w:sz w:val="24"/>
          <w:szCs w:val="24"/>
        </w:rPr>
        <w:t xml:space="preserve"> </w:t>
      </w:r>
      <w:proofErr w:type="spellStart"/>
      <w:r w:rsidRPr="002B7182">
        <w:rPr>
          <w:sz w:val="24"/>
          <w:szCs w:val="24"/>
        </w:rPr>
        <w:t>nr</w:t>
      </w:r>
      <w:proofErr w:type="spellEnd"/>
      <w:r w:rsidRPr="002B7182">
        <w:rPr>
          <w:sz w:val="24"/>
          <w:szCs w:val="24"/>
        </w:rPr>
        <w:t xml:space="preserve">. 3 la H.G. </w:t>
      </w:r>
      <w:proofErr w:type="spellStart"/>
      <w:r w:rsidRPr="002B7182">
        <w:rPr>
          <w:sz w:val="24"/>
          <w:szCs w:val="24"/>
        </w:rPr>
        <w:t>nr</w:t>
      </w:r>
      <w:proofErr w:type="spellEnd"/>
      <w:r w:rsidRPr="002B7182">
        <w:rPr>
          <w:sz w:val="24"/>
          <w:szCs w:val="24"/>
        </w:rPr>
        <w:t xml:space="preserve">. 583/2016 </w:t>
      </w:r>
      <w:proofErr w:type="spellStart"/>
      <w:r w:rsidRPr="002B7182">
        <w:rPr>
          <w:sz w:val="24"/>
          <w:szCs w:val="24"/>
        </w:rPr>
        <w:t>privind</w:t>
      </w:r>
      <w:proofErr w:type="spellEnd"/>
      <w:r w:rsidRPr="002B7182">
        <w:rPr>
          <w:sz w:val="24"/>
          <w:szCs w:val="24"/>
        </w:rPr>
        <w:t xml:space="preserve"> </w:t>
      </w:r>
      <w:proofErr w:type="spellStart"/>
      <w:r w:rsidRPr="002B7182">
        <w:rPr>
          <w:sz w:val="24"/>
          <w:szCs w:val="24"/>
        </w:rPr>
        <w:t>aprobarea</w:t>
      </w:r>
      <w:proofErr w:type="spellEnd"/>
      <w:r w:rsidRPr="002B7182">
        <w:rPr>
          <w:sz w:val="24"/>
          <w:szCs w:val="24"/>
        </w:rPr>
        <w:t xml:space="preserve"> SNA 2016 – 2020).</w:t>
      </w:r>
    </w:p>
    <w:p w:rsidR="002B7182" w:rsidRDefault="002B7182" w:rsidP="002B7182">
      <w:pPr>
        <w:jc w:val="both"/>
        <w:rPr>
          <w:bCs/>
          <w:sz w:val="24"/>
          <w:szCs w:val="24"/>
          <w:lang w:val="ro-RO"/>
        </w:rPr>
      </w:pPr>
    </w:p>
    <w:p w:rsidR="002B7182" w:rsidRDefault="002B7182" w:rsidP="002B7182">
      <w:pPr>
        <w:jc w:val="both"/>
        <w:rPr>
          <w:bCs/>
          <w:sz w:val="24"/>
          <w:szCs w:val="24"/>
          <w:lang w:val="ro-RO"/>
        </w:rPr>
      </w:pPr>
    </w:p>
    <w:p w:rsidR="002B7182" w:rsidRDefault="002B7182" w:rsidP="002B7182">
      <w:pPr>
        <w:jc w:val="both"/>
        <w:rPr>
          <w:bCs/>
          <w:sz w:val="24"/>
          <w:szCs w:val="24"/>
          <w:lang w:val="ro-RO"/>
        </w:rPr>
      </w:pPr>
    </w:p>
    <w:p w:rsidR="002B7182" w:rsidRPr="0094391F" w:rsidRDefault="002B7182" w:rsidP="002B7182">
      <w:pPr>
        <w:jc w:val="center"/>
        <w:rPr>
          <w:bCs/>
          <w:sz w:val="24"/>
          <w:szCs w:val="24"/>
          <w:lang w:val="ro-RO"/>
        </w:rPr>
      </w:pPr>
      <w:r w:rsidRPr="0094391F">
        <w:rPr>
          <w:bCs/>
          <w:sz w:val="24"/>
          <w:szCs w:val="24"/>
          <w:lang w:val="ro-RO"/>
        </w:rPr>
        <w:t>Această declaraţie a fost adoptată de către</w:t>
      </w:r>
    </w:p>
    <w:p w:rsidR="002B7182" w:rsidRPr="00207D69" w:rsidRDefault="002B7182" w:rsidP="002B7182">
      <w:pPr>
        <w:jc w:val="center"/>
        <w:rPr>
          <w:b/>
          <w:bCs/>
          <w:sz w:val="24"/>
          <w:szCs w:val="24"/>
          <w:lang w:val="ro-RO"/>
        </w:rPr>
      </w:pPr>
      <w:r>
        <w:rPr>
          <w:bCs/>
          <w:sz w:val="24"/>
          <w:szCs w:val="24"/>
          <w:lang w:val="ro-RO"/>
        </w:rPr>
        <w:t xml:space="preserve">     </w:t>
      </w:r>
      <w:r w:rsidRPr="00207D69">
        <w:rPr>
          <w:b/>
          <w:bCs/>
          <w:sz w:val="24"/>
          <w:szCs w:val="24"/>
          <w:lang w:val="ro-RO"/>
        </w:rPr>
        <w:t xml:space="preserve">Director </w:t>
      </w:r>
    </w:p>
    <w:p w:rsidR="002B7182" w:rsidRDefault="001142AC" w:rsidP="001142AC">
      <w:pPr>
        <w:pStyle w:val="Footer"/>
        <w:tabs>
          <w:tab w:val="left" w:pos="9225"/>
        </w:tabs>
        <w:jc w:val="center"/>
        <w:rPr>
          <w:b/>
          <w:bCs/>
          <w:sz w:val="24"/>
          <w:szCs w:val="24"/>
          <w:lang w:val="ro-RO"/>
        </w:rPr>
      </w:pPr>
      <w:r>
        <w:rPr>
          <w:b/>
          <w:bCs/>
          <w:sz w:val="24"/>
          <w:szCs w:val="24"/>
          <w:lang w:val="ro-RO"/>
        </w:rPr>
        <w:t>Carmen Elena Salub</w:t>
      </w:r>
    </w:p>
    <w:p w:rsidR="001142AC" w:rsidRDefault="001142AC" w:rsidP="001142AC">
      <w:pPr>
        <w:pStyle w:val="Footer"/>
        <w:tabs>
          <w:tab w:val="left" w:pos="9225"/>
        </w:tabs>
        <w:jc w:val="center"/>
        <w:rPr>
          <w:b/>
          <w:bCs/>
          <w:sz w:val="24"/>
          <w:szCs w:val="24"/>
          <w:lang w:val="ro-RO"/>
        </w:rPr>
      </w:pPr>
    </w:p>
    <w:p w:rsidR="002B7182" w:rsidRDefault="002B7182" w:rsidP="002B7182">
      <w:pPr>
        <w:pStyle w:val="Footer"/>
        <w:tabs>
          <w:tab w:val="left" w:pos="9225"/>
        </w:tabs>
        <w:rPr>
          <w:b/>
          <w:bCs/>
          <w:sz w:val="24"/>
          <w:szCs w:val="24"/>
          <w:lang w:val="ro-RO"/>
        </w:rPr>
      </w:pPr>
    </w:p>
    <w:p w:rsidR="002B7182" w:rsidRDefault="002B7182" w:rsidP="002B7182">
      <w:pPr>
        <w:pStyle w:val="Footer"/>
        <w:tabs>
          <w:tab w:val="left" w:pos="9225"/>
        </w:tabs>
        <w:rPr>
          <w:b/>
          <w:bCs/>
          <w:sz w:val="24"/>
          <w:szCs w:val="24"/>
          <w:lang w:val="ro-RO"/>
        </w:rPr>
      </w:pPr>
    </w:p>
    <w:p w:rsidR="002B7182" w:rsidRDefault="002B7182" w:rsidP="002B7182">
      <w:pPr>
        <w:pStyle w:val="Footer"/>
        <w:tabs>
          <w:tab w:val="left" w:pos="9225"/>
        </w:tabs>
        <w:rPr>
          <w:b/>
          <w:bCs/>
          <w:sz w:val="24"/>
          <w:szCs w:val="24"/>
          <w:lang w:val="ro-RO"/>
        </w:rPr>
      </w:pPr>
    </w:p>
    <w:p w:rsidR="002B7182" w:rsidRDefault="002B7182" w:rsidP="002B7182">
      <w:pPr>
        <w:pStyle w:val="Footer"/>
        <w:tabs>
          <w:tab w:val="left" w:pos="9225"/>
        </w:tabs>
        <w:rPr>
          <w:b/>
          <w:bCs/>
          <w:sz w:val="24"/>
          <w:szCs w:val="24"/>
          <w:lang w:val="ro-RO"/>
        </w:rPr>
      </w:pPr>
    </w:p>
    <w:p w:rsidR="002B7182" w:rsidRPr="00207D69" w:rsidRDefault="002B7182" w:rsidP="002B7182">
      <w:pPr>
        <w:pStyle w:val="Footer"/>
        <w:tabs>
          <w:tab w:val="left" w:pos="9225"/>
        </w:tabs>
        <w:rPr>
          <w:bCs/>
          <w:lang w:val="ro-RO"/>
        </w:rPr>
      </w:pPr>
      <w:r>
        <w:rPr>
          <w:b/>
          <w:bCs/>
          <w:sz w:val="24"/>
          <w:szCs w:val="24"/>
          <w:lang w:val="ro-RO"/>
        </w:rPr>
        <w:t xml:space="preserve">Data : </w:t>
      </w:r>
      <w:r w:rsidR="00A719DB">
        <w:rPr>
          <w:b/>
          <w:bCs/>
          <w:sz w:val="24"/>
          <w:szCs w:val="24"/>
          <w:lang w:val="ro-RO"/>
        </w:rPr>
        <w:t>31</w:t>
      </w:r>
      <w:bookmarkStart w:id="0" w:name="_GoBack"/>
      <w:bookmarkEnd w:id="0"/>
      <w:r w:rsidR="001142AC">
        <w:rPr>
          <w:b/>
          <w:bCs/>
          <w:sz w:val="24"/>
          <w:szCs w:val="24"/>
          <w:lang w:val="ro-RO"/>
        </w:rPr>
        <w:t>.07.2019</w:t>
      </w:r>
    </w:p>
    <w:sectPr w:rsidR="002B7182" w:rsidRPr="00207D69" w:rsidSect="00F5510F">
      <w:headerReference w:type="default" r:id="rId8"/>
      <w:footerReference w:type="default" r:id="rId9"/>
      <w:pgSz w:w="12240" w:h="15840"/>
      <w:pgMar w:top="111" w:right="900" w:bottom="1134" w:left="1276"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FE" w:rsidRDefault="00C937FE">
      <w:r>
        <w:separator/>
      </w:r>
    </w:p>
  </w:endnote>
  <w:endnote w:type="continuationSeparator" w:id="0">
    <w:p w:rsidR="00C937FE" w:rsidRDefault="00C9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0C" w:rsidRDefault="00B76A0C" w:rsidP="00E53A9F">
    <w:pPr>
      <w:pStyle w:val="Footer"/>
      <w:tabs>
        <w:tab w:val="clear" w:pos="8640"/>
        <w:tab w:val="right" w:pos="9360"/>
      </w:tabs>
      <w:jc w:val="center"/>
      <w:rPr>
        <w:rFonts w:ascii="Arial" w:hAnsi="Arial" w:cs="Arial"/>
        <w:color w:val="333333"/>
        <w:shd w:val="clear" w:color="auto" w:fill="FFFFFF"/>
      </w:rPr>
    </w:pPr>
    <w:proofErr w:type="spellStart"/>
    <w:r w:rsidRPr="00F30462">
      <w:rPr>
        <w:rFonts w:ascii="Arial" w:hAnsi="Arial" w:cs="Arial"/>
        <w:color w:val="333333"/>
        <w:shd w:val="clear" w:color="auto" w:fill="FFFFFF"/>
      </w:rPr>
      <w:t>Proiect</w:t>
    </w:r>
    <w:proofErr w:type="spellEnd"/>
    <w:r w:rsidRPr="00F30462">
      <w:rPr>
        <w:rFonts w:ascii="Arial" w:hAnsi="Arial" w:cs="Arial"/>
        <w:color w:val="333333"/>
        <w:shd w:val="clear" w:color="auto" w:fill="FFFFFF"/>
      </w:rPr>
      <w:t xml:space="preserve"> </w:t>
    </w:r>
    <w:proofErr w:type="spellStart"/>
    <w:r w:rsidRPr="00F30462">
      <w:rPr>
        <w:rFonts w:ascii="Arial" w:hAnsi="Arial" w:cs="Arial"/>
        <w:color w:val="333333"/>
        <w:shd w:val="clear" w:color="auto" w:fill="FFFFFF"/>
      </w:rPr>
      <w:t>cofinantat</w:t>
    </w:r>
    <w:proofErr w:type="spellEnd"/>
    <w:r w:rsidRPr="00F30462">
      <w:rPr>
        <w:rFonts w:ascii="Arial" w:hAnsi="Arial" w:cs="Arial"/>
        <w:color w:val="333333"/>
        <w:shd w:val="clear" w:color="auto" w:fill="FFFFFF"/>
      </w:rPr>
      <w:t xml:space="preserve"> din </w:t>
    </w:r>
    <w:proofErr w:type="spellStart"/>
    <w:r w:rsidRPr="00F30462">
      <w:rPr>
        <w:rFonts w:ascii="Arial" w:hAnsi="Arial" w:cs="Arial"/>
        <w:color w:val="333333"/>
        <w:shd w:val="clear" w:color="auto" w:fill="FFFFFF"/>
      </w:rPr>
      <w:t>Fondul</w:t>
    </w:r>
    <w:proofErr w:type="spellEnd"/>
    <w:r w:rsidRPr="00F30462">
      <w:rPr>
        <w:rFonts w:ascii="Arial" w:hAnsi="Arial" w:cs="Arial"/>
        <w:color w:val="333333"/>
        <w:shd w:val="clear" w:color="auto" w:fill="FFFFFF"/>
      </w:rPr>
      <w:t xml:space="preserve"> Social European </w:t>
    </w:r>
    <w:proofErr w:type="spellStart"/>
    <w:r w:rsidRPr="00F30462">
      <w:rPr>
        <w:rFonts w:ascii="Arial" w:hAnsi="Arial" w:cs="Arial"/>
        <w:color w:val="333333"/>
        <w:shd w:val="clear" w:color="auto" w:fill="FFFFFF"/>
      </w:rPr>
      <w:t>prin</w:t>
    </w:r>
    <w:proofErr w:type="spellEnd"/>
    <w:r w:rsidRPr="00F30462">
      <w:rPr>
        <w:rFonts w:ascii="Arial" w:hAnsi="Arial" w:cs="Arial"/>
        <w:color w:val="333333"/>
        <w:shd w:val="clear" w:color="auto" w:fill="FFFFFF"/>
      </w:rPr>
      <w:t xml:space="preserve"> </w:t>
    </w:r>
    <w:proofErr w:type="spellStart"/>
    <w:r w:rsidRPr="00F30462">
      <w:rPr>
        <w:rFonts w:ascii="Arial" w:hAnsi="Arial" w:cs="Arial"/>
        <w:color w:val="333333"/>
        <w:shd w:val="clear" w:color="auto" w:fill="FFFFFF"/>
      </w:rPr>
      <w:t>Programul</w:t>
    </w:r>
    <w:proofErr w:type="spellEnd"/>
    <w:r w:rsidRPr="00F30462">
      <w:rPr>
        <w:rFonts w:ascii="Arial" w:hAnsi="Arial" w:cs="Arial"/>
        <w:color w:val="333333"/>
        <w:shd w:val="clear" w:color="auto" w:fill="FFFFFF"/>
      </w:rPr>
      <w:t xml:space="preserve"> Operational Capacitate </w:t>
    </w:r>
    <w:proofErr w:type="spellStart"/>
    <w:r w:rsidRPr="00F30462">
      <w:rPr>
        <w:rFonts w:ascii="Arial" w:hAnsi="Arial" w:cs="Arial"/>
        <w:color w:val="333333"/>
        <w:shd w:val="clear" w:color="auto" w:fill="FFFFFF"/>
      </w:rPr>
      <w:t>Administrativa</w:t>
    </w:r>
    <w:proofErr w:type="spellEnd"/>
    <w:r w:rsidRPr="00F30462">
      <w:rPr>
        <w:rFonts w:ascii="Arial" w:hAnsi="Arial" w:cs="Arial"/>
        <w:color w:val="333333"/>
        <w:shd w:val="clear" w:color="auto" w:fill="FFFFFF"/>
      </w:rPr>
      <w:t xml:space="preserve"> 2014-2020</w:t>
    </w:r>
    <w:r>
      <w:rPr>
        <w:rFonts w:ascii="Arial" w:hAnsi="Arial" w:cs="Arial"/>
        <w:color w:val="333333"/>
        <w:shd w:val="clear" w:color="auto" w:fill="FFFFFF"/>
      </w:rPr>
      <w:t>!</w:t>
    </w:r>
  </w:p>
  <w:p w:rsidR="00B76A0C" w:rsidRPr="00F30462" w:rsidRDefault="005226C2" w:rsidP="00E53A9F">
    <w:pPr>
      <w:pStyle w:val="Footer"/>
      <w:tabs>
        <w:tab w:val="clear" w:pos="8640"/>
        <w:tab w:val="right" w:pos="9360"/>
      </w:tabs>
      <w:jc w:val="center"/>
      <w:rPr>
        <w:rFonts w:ascii="Arial" w:hAnsi="Arial" w:cs="Arial"/>
        <w:color w:val="333333"/>
        <w:shd w:val="clear" w:color="auto" w:fill="FFFFFF"/>
      </w:rPr>
    </w:pPr>
    <w:r>
      <w:rPr>
        <w:rFonts w:ascii="Arial" w:hAnsi="Arial" w:cs="Arial"/>
        <w:noProof/>
        <w:color w:val="333333"/>
        <w:shd w:val="clear" w:color="auto" w:fill="FFFFFF"/>
        <w:lang w:val="en-US" w:eastAsia="en-US"/>
      </w:rPr>
      <w:drawing>
        <wp:inline distT="0" distB="0" distL="0" distR="0" wp14:anchorId="13547EF6" wp14:editId="2B975798">
          <wp:extent cx="6381750" cy="590550"/>
          <wp:effectExtent l="0" t="0" r="0" b="0"/>
          <wp:docPr id="61" name="I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590550"/>
                  </a:xfrm>
                  <a:prstGeom prst="rect">
                    <a:avLst/>
                  </a:prstGeom>
                  <a:noFill/>
                  <a:ln>
                    <a:noFill/>
                  </a:ln>
                </pic:spPr>
              </pic:pic>
            </a:graphicData>
          </a:graphic>
        </wp:inline>
      </w:drawing>
    </w:r>
  </w:p>
  <w:p w:rsidR="00B76A0C" w:rsidRPr="00F30462" w:rsidRDefault="00B76A0C" w:rsidP="00E53A9F">
    <w:pPr>
      <w:pStyle w:val="Footer"/>
      <w:tabs>
        <w:tab w:val="clear" w:pos="8640"/>
        <w:tab w:val="right" w:pos="9360"/>
      </w:tabs>
      <w:jc w:val="center"/>
      <w:rPr>
        <w:lang w:val="sv-SE"/>
      </w:rPr>
    </w:pPr>
    <w:r w:rsidRPr="00F30462">
      <w:rPr>
        <w:rFonts w:ascii="Arial" w:hAnsi="Arial" w:cs="Arial"/>
        <w:color w:val="333333"/>
        <w:shd w:val="clear" w:color="auto" w:fill="FFFFFF"/>
      </w:rPr>
      <w:t>www.poca.ro</w:t>
    </w:r>
  </w:p>
  <w:p w:rsidR="00B76A0C" w:rsidRPr="009E0602" w:rsidRDefault="00B76A0C" w:rsidP="00AD5FF0">
    <w:pPr>
      <w:pStyle w:val="Footer"/>
      <w:tabs>
        <w:tab w:val="clear" w:pos="8640"/>
        <w:tab w:val="right" w:pos="9360"/>
      </w:tabs>
      <w:jc w:val="right"/>
      <w:rPr>
        <w:color w:val="FFFFFF"/>
        <w:sz w:val="22"/>
        <w:szCs w:val="22"/>
      </w:rPr>
    </w:pPr>
    <w:r w:rsidRPr="009E0602">
      <w:rPr>
        <w:color w:val="FFFFFF"/>
        <w:sz w:val="22"/>
        <w:szCs w:val="22"/>
        <w:lang w:val="sv-SE"/>
      </w:rPr>
      <w:t xml:space="preserve">Pag. </w:t>
    </w:r>
    <w:r w:rsidRPr="009E0602">
      <w:rPr>
        <w:rStyle w:val="PageNumber"/>
        <w:color w:val="FFFFFF"/>
        <w:sz w:val="22"/>
        <w:szCs w:val="22"/>
      </w:rPr>
      <w:fldChar w:fldCharType="begin"/>
    </w:r>
    <w:r w:rsidRPr="009E0602">
      <w:rPr>
        <w:rStyle w:val="PageNumber"/>
        <w:color w:val="FFFFFF"/>
        <w:sz w:val="22"/>
        <w:szCs w:val="22"/>
      </w:rPr>
      <w:instrText xml:space="preserve"> PAGE </w:instrText>
    </w:r>
    <w:r w:rsidRPr="009E0602">
      <w:rPr>
        <w:rStyle w:val="PageNumber"/>
        <w:color w:val="FFFFFF"/>
        <w:sz w:val="22"/>
        <w:szCs w:val="22"/>
      </w:rPr>
      <w:fldChar w:fldCharType="separate"/>
    </w:r>
    <w:r w:rsidR="00A719DB">
      <w:rPr>
        <w:rStyle w:val="PageNumber"/>
        <w:noProof/>
        <w:color w:val="FFFFFF"/>
        <w:sz w:val="22"/>
        <w:szCs w:val="22"/>
      </w:rPr>
      <w:t>2</w:t>
    </w:r>
    <w:r w:rsidRPr="009E0602">
      <w:rPr>
        <w:rStyle w:val="PageNumber"/>
        <w:color w:val="FFFFFF"/>
        <w:sz w:val="22"/>
        <w:szCs w:val="22"/>
      </w:rPr>
      <w:fldChar w:fldCharType="end"/>
    </w:r>
    <w:r w:rsidRPr="009E0602">
      <w:rPr>
        <w:rStyle w:val="PageNumber"/>
        <w:color w:val="FFFFFF"/>
        <w:sz w:val="22"/>
        <w:szCs w:val="22"/>
      </w:rPr>
      <w:t xml:space="preserve"> din </w:t>
    </w:r>
    <w:r w:rsidRPr="009E0602">
      <w:rPr>
        <w:rStyle w:val="PageNumber"/>
        <w:color w:val="FFFFFF"/>
        <w:sz w:val="22"/>
        <w:szCs w:val="22"/>
      </w:rPr>
      <w:fldChar w:fldCharType="begin"/>
    </w:r>
    <w:r w:rsidRPr="009E0602">
      <w:rPr>
        <w:rStyle w:val="PageNumber"/>
        <w:color w:val="FFFFFF"/>
        <w:sz w:val="22"/>
        <w:szCs w:val="22"/>
      </w:rPr>
      <w:instrText xml:space="preserve"> NUMPAGES </w:instrText>
    </w:r>
    <w:r w:rsidRPr="009E0602">
      <w:rPr>
        <w:rStyle w:val="PageNumber"/>
        <w:color w:val="FFFFFF"/>
        <w:sz w:val="22"/>
        <w:szCs w:val="22"/>
      </w:rPr>
      <w:fldChar w:fldCharType="separate"/>
    </w:r>
    <w:r w:rsidR="00A719DB">
      <w:rPr>
        <w:rStyle w:val="PageNumber"/>
        <w:noProof/>
        <w:color w:val="FFFFFF"/>
        <w:sz w:val="22"/>
        <w:szCs w:val="22"/>
      </w:rPr>
      <w:t>2</w:t>
    </w:r>
    <w:r w:rsidRPr="009E0602">
      <w:rPr>
        <w:rStyle w:val="PageNumber"/>
        <w:color w:val="FFFF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FE" w:rsidRDefault="00C937FE">
      <w:r>
        <w:separator/>
      </w:r>
    </w:p>
  </w:footnote>
  <w:footnote w:type="continuationSeparator" w:id="0">
    <w:p w:rsidR="00C937FE" w:rsidRDefault="00C93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0C" w:rsidRPr="00F30462" w:rsidRDefault="005226C2">
    <w:pPr>
      <w:pStyle w:val="Header"/>
      <w:rPr>
        <w:sz w:val="24"/>
        <w:szCs w:val="24"/>
      </w:rPr>
    </w:pPr>
    <w:r>
      <w:rPr>
        <w:noProof/>
        <w:sz w:val="24"/>
        <w:szCs w:val="24"/>
        <w:lang w:val="en-US" w:eastAsia="en-US"/>
      </w:rPr>
      <w:drawing>
        <wp:inline distT="0" distB="0" distL="0" distR="0">
          <wp:extent cx="6000750" cy="628650"/>
          <wp:effectExtent l="0" t="0" r="0" b="0"/>
          <wp:docPr id="60" name="Picture 2" descr="http://www.primariapitesti.ro/portal/arges/prim/portal.nsf/92709D7E32A1FE27C22582430040DF07/%24FILE/si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mariapitesti.ro/portal/arges/prim/portal.nsf/92709D7E32A1FE27C22582430040DF07/%24FILE/sig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67BA"/>
    <w:multiLevelType w:val="hybridMultilevel"/>
    <w:tmpl w:val="FA009500"/>
    <w:lvl w:ilvl="0" w:tplc="04090001">
      <w:start w:val="1"/>
      <w:numFmt w:val="bullet"/>
      <w:lvlText w:val=""/>
      <w:lvlJc w:val="left"/>
      <w:pPr>
        <w:tabs>
          <w:tab w:val="num" w:pos="720"/>
        </w:tabs>
        <w:ind w:left="720" w:hanging="360"/>
      </w:pPr>
      <w:rPr>
        <w:rFonts w:ascii="Symbol" w:hAnsi="Symbol" w:hint="default"/>
      </w:rPr>
    </w:lvl>
    <w:lvl w:ilvl="1" w:tplc="AC42F5B6">
      <w:start w:val="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D60D5"/>
    <w:multiLevelType w:val="hybridMultilevel"/>
    <w:tmpl w:val="30A6B602"/>
    <w:lvl w:ilvl="0" w:tplc="04090001">
      <w:start w:val="1"/>
      <w:numFmt w:val="bullet"/>
      <w:lvlText w:val=""/>
      <w:lvlJc w:val="left"/>
      <w:pPr>
        <w:tabs>
          <w:tab w:val="num" w:pos="720"/>
        </w:tabs>
        <w:ind w:left="720" w:hanging="360"/>
      </w:pPr>
      <w:rPr>
        <w:rFonts w:ascii="Symbol" w:hAnsi="Symbol" w:hint="default"/>
        <w:b/>
      </w:rPr>
    </w:lvl>
    <w:lvl w:ilvl="1" w:tplc="777AFCE6">
      <w:numFmt w:val="bullet"/>
      <w:lvlText w:val="-"/>
      <w:lvlJc w:val="left"/>
      <w:pPr>
        <w:tabs>
          <w:tab w:val="num" w:pos="1440"/>
        </w:tabs>
        <w:ind w:left="1440" w:hanging="360"/>
      </w:pPr>
      <w:rPr>
        <w:rFonts w:ascii="Trebuchet MS" w:eastAsia="Calibri" w:hAnsi="Trebuchet M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A551C"/>
    <w:multiLevelType w:val="multilevel"/>
    <w:tmpl w:val="B3B49D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CDF6C76"/>
    <w:multiLevelType w:val="hybridMultilevel"/>
    <w:tmpl w:val="0D583560"/>
    <w:lvl w:ilvl="0" w:tplc="777AFCE6">
      <w:numFmt w:val="bullet"/>
      <w:lvlText w:val="-"/>
      <w:lvlJc w:val="left"/>
      <w:pPr>
        <w:ind w:left="720" w:hanging="360"/>
      </w:pPr>
      <w:rPr>
        <w:rFonts w:ascii="Trebuchet MS" w:eastAsia="Calibri" w:hAnsi="Trebuchet MS" w:cs="Times New Roman" w:hint="default"/>
      </w:rPr>
    </w:lvl>
    <w:lvl w:ilvl="1" w:tplc="777AFCE6">
      <w:numFmt w:val="bullet"/>
      <w:lvlText w:val="-"/>
      <w:lvlJc w:val="left"/>
      <w:pPr>
        <w:ind w:left="1440" w:hanging="360"/>
      </w:pPr>
      <w:rPr>
        <w:rFonts w:ascii="Trebuchet MS" w:eastAsia="Calibri"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2307732"/>
    <w:multiLevelType w:val="hybridMultilevel"/>
    <w:tmpl w:val="29D8CD98"/>
    <w:lvl w:ilvl="0" w:tplc="FFFFFFFF">
      <w:start w:val="1"/>
      <w:numFmt w:val="decimal"/>
      <w:lvlText w:val="%1."/>
      <w:lvlJc w:val="left"/>
      <w:pPr>
        <w:tabs>
          <w:tab w:val="num" w:pos="720"/>
        </w:tabs>
        <w:ind w:left="720" w:hanging="360"/>
      </w:pPr>
      <w:rPr>
        <w:b/>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2ED0E0A"/>
    <w:multiLevelType w:val="hybridMultilevel"/>
    <w:tmpl w:val="9F88A3F2"/>
    <w:lvl w:ilvl="0" w:tplc="A19A2F44">
      <w:start w:val="2"/>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65635729"/>
    <w:multiLevelType w:val="hybridMultilevel"/>
    <w:tmpl w:val="1DE8A854"/>
    <w:lvl w:ilvl="0" w:tplc="777AFCE6">
      <w:numFmt w:val="bullet"/>
      <w:lvlText w:val="-"/>
      <w:lvlJc w:val="left"/>
      <w:pPr>
        <w:ind w:left="753" w:hanging="360"/>
      </w:pPr>
      <w:rPr>
        <w:rFonts w:ascii="Trebuchet MS" w:eastAsia="Calibri" w:hAnsi="Trebuchet MS" w:cs="Times New Roman" w:hint="default"/>
      </w:rPr>
    </w:lvl>
    <w:lvl w:ilvl="1" w:tplc="04180003" w:tentative="1">
      <w:start w:val="1"/>
      <w:numFmt w:val="bullet"/>
      <w:lvlText w:val="o"/>
      <w:lvlJc w:val="left"/>
      <w:pPr>
        <w:ind w:left="1473" w:hanging="360"/>
      </w:pPr>
      <w:rPr>
        <w:rFonts w:ascii="Courier New" w:hAnsi="Courier New" w:cs="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cs="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cs="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7" w15:restartNumberingAfterBreak="0">
    <w:nsid w:val="77943DDE"/>
    <w:multiLevelType w:val="hybridMultilevel"/>
    <w:tmpl w:val="8774EEC2"/>
    <w:lvl w:ilvl="0" w:tplc="D1182A6C">
      <w:numFmt w:val="bullet"/>
      <w:lvlText w:val="-"/>
      <w:lvlJc w:val="left"/>
      <w:pPr>
        <w:tabs>
          <w:tab w:val="num" w:pos="2028"/>
        </w:tabs>
        <w:ind w:left="2028" w:hanging="360"/>
      </w:pPr>
      <w:rPr>
        <w:rFonts w:ascii="Arial" w:eastAsia="Times New Roman" w:hAnsi="Arial" w:cs="Arial" w:hint="default"/>
      </w:rPr>
    </w:lvl>
    <w:lvl w:ilvl="1" w:tplc="04090003" w:tentative="1">
      <w:start w:val="1"/>
      <w:numFmt w:val="bullet"/>
      <w:lvlText w:val="o"/>
      <w:lvlJc w:val="left"/>
      <w:pPr>
        <w:tabs>
          <w:tab w:val="num" w:pos="2748"/>
        </w:tabs>
        <w:ind w:left="2748" w:hanging="360"/>
      </w:pPr>
      <w:rPr>
        <w:rFonts w:ascii="Courier New" w:hAnsi="Courier New" w:cs="Courier New" w:hint="default"/>
      </w:rPr>
    </w:lvl>
    <w:lvl w:ilvl="2" w:tplc="04090005" w:tentative="1">
      <w:start w:val="1"/>
      <w:numFmt w:val="bullet"/>
      <w:lvlText w:val=""/>
      <w:lvlJc w:val="left"/>
      <w:pPr>
        <w:tabs>
          <w:tab w:val="num" w:pos="3468"/>
        </w:tabs>
        <w:ind w:left="3468" w:hanging="360"/>
      </w:pPr>
      <w:rPr>
        <w:rFonts w:ascii="Wingdings" w:hAnsi="Wingdings" w:hint="default"/>
      </w:rPr>
    </w:lvl>
    <w:lvl w:ilvl="3" w:tplc="04090001" w:tentative="1">
      <w:start w:val="1"/>
      <w:numFmt w:val="bullet"/>
      <w:lvlText w:val=""/>
      <w:lvlJc w:val="left"/>
      <w:pPr>
        <w:tabs>
          <w:tab w:val="num" w:pos="4188"/>
        </w:tabs>
        <w:ind w:left="4188" w:hanging="360"/>
      </w:pPr>
      <w:rPr>
        <w:rFonts w:ascii="Symbol" w:hAnsi="Symbol" w:hint="default"/>
      </w:rPr>
    </w:lvl>
    <w:lvl w:ilvl="4" w:tplc="04090003" w:tentative="1">
      <w:start w:val="1"/>
      <w:numFmt w:val="bullet"/>
      <w:lvlText w:val="o"/>
      <w:lvlJc w:val="left"/>
      <w:pPr>
        <w:tabs>
          <w:tab w:val="num" w:pos="4908"/>
        </w:tabs>
        <w:ind w:left="4908" w:hanging="360"/>
      </w:pPr>
      <w:rPr>
        <w:rFonts w:ascii="Courier New" w:hAnsi="Courier New" w:cs="Courier New" w:hint="default"/>
      </w:rPr>
    </w:lvl>
    <w:lvl w:ilvl="5" w:tplc="04090005" w:tentative="1">
      <w:start w:val="1"/>
      <w:numFmt w:val="bullet"/>
      <w:lvlText w:val=""/>
      <w:lvlJc w:val="left"/>
      <w:pPr>
        <w:tabs>
          <w:tab w:val="num" w:pos="5628"/>
        </w:tabs>
        <w:ind w:left="5628" w:hanging="360"/>
      </w:pPr>
      <w:rPr>
        <w:rFonts w:ascii="Wingdings" w:hAnsi="Wingdings" w:hint="default"/>
      </w:rPr>
    </w:lvl>
    <w:lvl w:ilvl="6" w:tplc="04090001" w:tentative="1">
      <w:start w:val="1"/>
      <w:numFmt w:val="bullet"/>
      <w:lvlText w:val=""/>
      <w:lvlJc w:val="left"/>
      <w:pPr>
        <w:tabs>
          <w:tab w:val="num" w:pos="6348"/>
        </w:tabs>
        <w:ind w:left="6348" w:hanging="360"/>
      </w:pPr>
      <w:rPr>
        <w:rFonts w:ascii="Symbol" w:hAnsi="Symbol" w:hint="default"/>
      </w:rPr>
    </w:lvl>
    <w:lvl w:ilvl="7" w:tplc="04090003" w:tentative="1">
      <w:start w:val="1"/>
      <w:numFmt w:val="bullet"/>
      <w:lvlText w:val="o"/>
      <w:lvlJc w:val="left"/>
      <w:pPr>
        <w:tabs>
          <w:tab w:val="num" w:pos="7068"/>
        </w:tabs>
        <w:ind w:left="7068" w:hanging="360"/>
      </w:pPr>
      <w:rPr>
        <w:rFonts w:ascii="Courier New" w:hAnsi="Courier New" w:cs="Courier New" w:hint="default"/>
      </w:rPr>
    </w:lvl>
    <w:lvl w:ilvl="8" w:tplc="04090005" w:tentative="1">
      <w:start w:val="1"/>
      <w:numFmt w:val="bullet"/>
      <w:lvlText w:val=""/>
      <w:lvlJc w:val="left"/>
      <w:pPr>
        <w:tabs>
          <w:tab w:val="num" w:pos="7788"/>
        </w:tabs>
        <w:ind w:left="778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7"/>
  </w:num>
  <w:num w:numId="6">
    <w:abstractNumId w:val="3"/>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A0"/>
    <w:rsid w:val="00000198"/>
    <w:rsid w:val="0000682E"/>
    <w:rsid w:val="00012762"/>
    <w:rsid w:val="00026C59"/>
    <w:rsid w:val="00030B61"/>
    <w:rsid w:val="000431AB"/>
    <w:rsid w:val="00043459"/>
    <w:rsid w:val="00046015"/>
    <w:rsid w:val="000552C3"/>
    <w:rsid w:val="00064356"/>
    <w:rsid w:val="00070A43"/>
    <w:rsid w:val="00076233"/>
    <w:rsid w:val="00083841"/>
    <w:rsid w:val="000852B4"/>
    <w:rsid w:val="00086F32"/>
    <w:rsid w:val="00093DB9"/>
    <w:rsid w:val="00095E05"/>
    <w:rsid w:val="000A54C5"/>
    <w:rsid w:val="000A66B7"/>
    <w:rsid w:val="000B456F"/>
    <w:rsid w:val="000B5125"/>
    <w:rsid w:val="000C5E2E"/>
    <w:rsid w:val="000C7130"/>
    <w:rsid w:val="000D228A"/>
    <w:rsid w:val="000D3EC7"/>
    <w:rsid w:val="000F0F83"/>
    <w:rsid w:val="000F3177"/>
    <w:rsid w:val="00105309"/>
    <w:rsid w:val="00107B9D"/>
    <w:rsid w:val="001108E4"/>
    <w:rsid w:val="001118FA"/>
    <w:rsid w:val="00113C1D"/>
    <w:rsid w:val="001142AC"/>
    <w:rsid w:val="0011756F"/>
    <w:rsid w:val="00124478"/>
    <w:rsid w:val="0012739D"/>
    <w:rsid w:val="00136A6A"/>
    <w:rsid w:val="0015306D"/>
    <w:rsid w:val="00153E33"/>
    <w:rsid w:val="001545CB"/>
    <w:rsid w:val="0015496A"/>
    <w:rsid w:val="00160C83"/>
    <w:rsid w:val="0016320C"/>
    <w:rsid w:val="00164112"/>
    <w:rsid w:val="00164C12"/>
    <w:rsid w:val="001654C8"/>
    <w:rsid w:val="001666A7"/>
    <w:rsid w:val="00171822"/>
    <w:rsid w:val="00177A57"/>
    <w:rsid w:val="00180885"/>
    <w:rsid w:val="00182A61"/>
    <w:rsid w:val="00183212"/>
    <w:rsid w:val="00190752"/>
    <w:rsid w:val="00193909"/>
    <w:rsid w:val="00193BCF"/>
    <w:rsid w:val="001A4BA6"/>
    <w:rsid w:val="001B264D"/>
    <w:rsid w:val="001B3D74"/>
    <w:rsid w:val="001B5A8D"/>
    <w:rsid w:val="001B7808"/>
    <w:rsid w:val="001C21E5"/>
    <w:rsid w:val="001C5241"/>
    <w:rsid w:val="001D2BE0"/>
    <w:rsid w:val="001E11C6"/>
    <w:rsid w:val="001E3B68"/>
    <w:rsid w:val="001F1631"/>
    <w:rsid w:val="001F68A6"/>
    <w:rsid w:val="00207D69"/>
    <w:rsid w:val="002174FA"/>
    <w:rsid w:val="0022096A"/>
    <w:rsid w:val="002221A0"/>
    <w:rsid w:val="002229BF"/>
    <w:rsid w:val="00222F12"/>
    <w:rsid w:val="00224E40"/>
    <w:rsid w:val="00237157"/>
    <w:rsid w:val="0024519E"/>
    <w:rsid w:val="0024652C"/>
    <w:rsid w:val="002575DD"/>
    <w:rsid w:val="00260B58"/>
    <w:rsid w:val="00260CC1"/>
    <w:rsid w:val="00260CD9"/>
    <w:rsid w:val="0026187C"/>
    <w:rsid w:val="00263214"/>
    <w:rsid w:val="00265FA4"/>
    <w:rsid w:val="00273A3A"/>
    <w:rsid w:val="00273C8D"/>
    <w:rsid w:val="00281FC5"/>
    <w:rsid w:val="002856AB"/>
    <w:rsid w:val="0028585C"/>
    <w:rsid w:val="00287C12"/>
    <w:rsid w:val="002978DA"/>
    <w:rsid w:val="002A1B40"/>
    <w:rsid w:val="002A32D9"/>
    <w:rsid w:val="002A726B"/>
    <w:rsid w:val="002B37DA"/>
    <w:rsid w:val="002B6DE3"/>
    <w:rsid w:val="002B7182"/>
    <w:rsid w:val="002B7F86"/>
    <w:rsid w:val="002D55D3"/>
    <w:rsid w:val="002D6FC4"/>
    <w:rsid w:val="002E1C65"/>
    <w:rsid w:val="002E4B9C"/>
    <w:rsid w:val="002E7EEF"/>
    <w:rsid w:val="002F470A"/>
    <w:rsid w:val="00302658"/>
    <w:rsid w:val="00313ADC"/>
    <w:rsid w:val="00315E2E"/>
    <w:rsid w:val="003247C8"/>
    <w:rsid w:val="00332853"/>
    <w:rsid w:val="003356C9"/>
    <w:rsid w:val="003408E1"/>
    <w:rsid w:val="00343C64"/>
    <w:rsid w:val="00347053"/>
    <w:rsid w:val="00355B00"/>
    <w:rsid w:val="00357B6E"/>
    <w:rsid w:val="00386BF6"/>
    <w:rsid w:val="0039052B"/>
    <w:rsid w:val="0039338C"/>
    <w:rsid w:val="003A0810"/>
    <w:rsid w:val="003A1106"/>
    <w:rsid w:val="003B3DE2"/>
    <w:rsid w:val="003C1B4F"/>
    <w:rsid w:val="003E6BF8"/>
    <w:rsid w:val="003E7B9A"/>
    <w:rsid w:val="003E7D4A"/>
    <w:rsid w:val="003F58C6"/>
    <w:rsid w:val="003F5972"/>
    <w:rsid w:val="004028B9"/>
    <w:rsid w:val="00403D46"/>
    <w:rsid w:val="0040445B"/>
    <w:rsid w:val="004059C5"/>
    <w:rsid w:val="00407186"/>
    <w:rsid w:val="00421317"/>
    <w:rsid w:val="00434507"/>
    <w:rsid w:val="004449EC"/>
    <w:rsid w:val="00460E53"/>
    <w:rsid w:val="00471674"/>
    <w:rsid w:val="00493072"/>
    <w:rsid w:val="0049507A"/>
    <w:rsid w:val="00495F32"/>
    <w:rsid w:val="00496F03"/>
    <w:rsid w:val="004A47C8"/>
    <w:rsid w:val="004B1A92"/>
    <w:rsid w:val="004C4AA5"/>
    <w:rsid w:val="004D0205"/>
    <w:rsid w:val="004D0EB0"/>
    <w:rsid w:val="004D26F2"/>
    <w:rsid w:val="004D2DC5"/>
    <w:rsid w:val="004D4DF5"/>
    <w:rsid w:val="004D6212"/>
    <w:rsid w:val="004E7AEC"/>
    <w:rsid w:val="004F0ACA"/>
    <w:rsid w:val="004F6818"/>
    <w:rsid w:val="00501A52"/>
    <w:rsid w:val="00506445"/>
    <w:rsid w:val="005079FA"/>
    <w:rsid w:val="00511AED"/>
    <w:rsid w:val="005124E5"/>
    <w:rsid w:val="00515B3A"/>
    <w:rsid w:val="005225FC"/>
    <w:rsid w:val="005226C2"/>
    <w:rsid w:val="005231E3"/>
    <w:rsid w:val="00526BA0"/>
    <w:rsid w:val="00530C88"/>
    <w:rsid w:val="00533846"/>
    <w:rsid w:val="00541EF6"/>
    <w:rsid w:val="00542957"/>
    <w:rsid w:val="0054355E"/>
    <w:rsid w:val="0054795A"/>
    <w:rsid w:val="00552644"/>
    <w:rsid w:val="0055327C"/>
    <w:rsid w:val="00554689"/>
    <w:rsid w:val="005570D9"/>
    <w:rsid w:val="0055744E"/>
    <w:rsid w:val="00560E5F"/>
    <w:rsid w:val="005705BC"/>
    <w:rsid w:val="00571E7B"/>
    <w:rsid w:val="00573A86"/>
    <w:rsid w:val="00583896"/>
    <w:rsid w:val="00584417"/>
    <w:rsid w:val="00595D55"/>
    <w:rsid w:val="005961A3"/>
    <w:rsid w:val="005A057F"/>
    <w:rsid w:val="005A1CA6"/>
    <w:rsid w:val="005A58F9"/>
    <w:rsid w:val="005B0522"/>
    <w:rsid w:val="005B2C0D"/>
    <w:rsid w:val="005B53FB"/>
    <w:rsid w:val="005D0BC5"/>
    <w:rsid w:val="005E1087"/>
    <w:rsid w:val="005E699D"/>
    <w:rsid w:val="005F0FF9"/>
    <w:rsid w:val="0060098B"/>
    <w:rsid w:val="00603D7A"/>
    <w:rsid w:val="006068AA"/>
    <w:rsid w:val="00610F9B"/>
    <w:rsid w:val="00611D58"/>
    <w:rsid w:val="00613A0E"/>
    <w:rsid w:val="00616C3D"/>
    <w:rsid w:val="00620808"/>
    <w:rsid w:val="00621D57"/>
    <w:rsid w:val="00621F82"/>
    <w:rsid w:val="00623523"/>
    <w:rsid w:val="00637815"/>
    <w:rsid w:val="00640189"/>
    <w:rsid w:val="006401EA"/>
    <w:rsid w:val="00643B30"/>
    <w:rsid w:val="006521C9"/>
    <w:rsid w:val="0065438A"/>
    <w:rsid w:val="00662B50"/>
    <w:rsid w:val="00664E15"/>
    <w:rsid w:val="006708B4"/>
    <w:rsid w:val="006709D0"/>
    <w:rsid w:val="00671CED"/>
    <w:rsid w:val="00673370"/>
    <w:rsid w:val="0067772B"/>
    <w:rsid w:val="00687FBA"/>
    <w:rsid w:val="00693214"/>
    <w:rsid w:val="006943A8"/>
    <w:rsid w:val="006A028C"/>
    <w:rsid w:val="006A70E5"/>
    <w:rsid w:val="006B301F"/>
    <w:rsid w:val="006B4BDF"/>
    <w:rsid w:val="006B72AF"/>
    <w:rsid w:val="006D42BB"/>
    <w:rsid w:val="006D7304"/>
    <w:rsid w:val="006E130E"/>
    <w:rsid w:val="006E44C0"/>
    <w:rsid w:val="006F6EB9"/>
    <w:rsid w:val="00704547"/>
    <w:rsid w:val="007132B4"/>
    <w:rsid w:val="00715E9F"/>
    <w:rsid w:val="007211F7"/>
    <w:rsid w:val="00725CCE"/>
    <w:rsid w:val="007260BA"/>
    <w:rsid w:val="0073466C"/>
    <w:rsid w:val="0073546A"/>
    <w:rsid w:val="00752EFC"/>
    <w:rsid w:val="00776925"/>
    <w:rsid w:val="00782F48"/>
    <w:rsid w:val="00784840"/>
    <w:rsid w:val="00796280"/>
    <w:rsid w:val="007A0B6C"/>
    <w:rsid w:val="007A1AD3"/>
    <w:rsid w:val="007B468B"/>
    <w:rsid w:val="007B6568"/>
    <w:rsid w:val="007B7B50"/>
    <w:rsid w:val="007C148A"/>
    <w:rsid w:val="007C74A6"/>
    <w:rsid w:val="007D0ADE"/>
    <w:rsid w:val="007D4523"/>
    <w:rsid w:val="007D63DF"/>
    <w:rsid w:val="007E4851"/>
    <w:rsid w:val="007E6081"/>
    <w:rsid w:val="007F5C7D"/>
    <w:rsid w:val="007F7F3E"/>
    <w:rsid w:val="008050DD"/>
    <w:rsid w:val="0081162A"/>
    <w:rsid w:val="00813097"/>
    <w:rsid w:val="00813430"/>
    <w:rsid w:val="0082037E"/>
    <w:rsid w:val="0082137B"/>
    <w:rsid w:val="0082301B"/>
    <w:rsid w:val="00825AA5"/>
    <w:rsid w:val="00826503"/>
    <w:rsid w:val="0083478B"/>
    <w:rsid w:val="00840401"/>
    <w:rsid w:val="00841CC3"/>
    <w:rsid w:val="008424BD"/>
    <w:rsid w:val="0084373A"/>
    <w:rsid w:val="0085340F"/>
    <w:rsid w:val="00855C54"/>
    <w:rsid w:val="008654C4"/>
    <w:rsid w:val="008658E5"/>
    <w:rsid w:val="00865F1B"/>
    <w:rsid w:val="0087117D"/>
    <w:rsid w:val="008720A2"/>
    <w:rsid w:val="00872FB3"/>
    <w:rsid w:val="00873FFB"/>
    <w:rsid w:val="00875C81"/>
    <w:rsid w:val="00876092"/>
    <w:rsid w:val="008766EC"/>
    <w:rsid w:val="00882CAD"/>
    <w:rsid w:val="0088332A"/>
    <w:rsid w:val="0088571A"/>
    <w:rsid w:val="00886074"/>
    <w:rsid w:val="008906F5"/>
    <w:rsid w:val="00891FDF"/>
    <w:rsid w:val="00893373"/>
    <w:rsid w:val="008951A7"/>
    <w:rsid w:val="008A0928"/>
    <w:rsid w:val="008B6F31"/>
    <w:rsid w:val="008C231A"/>
    <w:rsid w:val="008C474F"/>
    <w:rsid w:val="008D2578"/>
    <w:rsid w:val="008D7744"/>
    <w:rsid w:val="008D7E1D"/>
    <w:rsid w:val="008E6F9C"/>
    <w:rsid w:val="008F46BC"/>
    <w:rsid w:val="00911B27"/>
    <w:rsid w:val="009342FB"/>
    <w:rsid w:val="00935B2F"/>
    <w:rsid w:val="00942C51"/>
    <w:rsid w:val="0094306C"/>
    <w:rsid w:val="00946612"/>
    <w:rsid w:val="00951614"/>
    <w:rsid w:val="00952006"/>
    <w:rsid w:val="009641B4"/>
    <w:rsid w:val="00967E8F"/>
    <w:rsid w:val="009725A4"/>
    <w:rsid w:val="00972BBF"/>
    <w:rsid w:val="00974F3B"/>
    <w:rsid w:val="009916EC"/>
    <w:rsid w:val="00992774"/>
    <w:rsid w:val="00995C4C"/>
    <w:rsid w:val="009A0E7B"/>
    <w:rsid w:val="009B04AF"/>
    <w:rsid w:val="009B127E"/>
    <w:rsid w:val="009B3B78"/>
    <w:rsid w:val="009B4664"/>
    <w:rsid w:val="009C10AA"/>
    <w:rsid w:val="009C3303"/>
    <w:rsid w:val="009C35F2"/>
    <w:rsid w:val="009C61BC"/>
    <w:rsid w:val="009D04D9"/>
    <w:rsid w:val="009D3D7C"/>
    <w:rsid w:val="009D4E89"/>
    <w:rsid w:val="009D777B"/>
    <w:rsid w:val="009E0602"/>
    <w:rsid w:val="009F03E8"/>
    <w:rsid w:val="009F232D"/>
    <w:rsid w:val="009F4C05"/>
    <w:rsid w:val="00A0008B"/>
    <w:rsid w:val="00A01B23"/>
    <w:rsid w:val="00A05D34"/>
    <w:rsid w:val="00A1099C"/>
    <w:rsid w:val="00A116D9"/>
    <w:rsid w:val="00A1192A"/>
    <w:rsid w:val="00A121BF"/>
    <w:rsid w:val="00A2104E"/>
    <w:rsid w:val="00A242B0"/>
    <w:rsid w:val="00A25602"/>
    <w:rsid w:val="00A340DE"/>
    <w:rsid w:val="00A369BE"/>
    <w:rsid w:val="00A36B9A"/>
    <w:rsid w:val="00A37913"/>
    <w:rsid w:val="00A541C3"/>
    <w:rsid w:val="00A55FC9"/>
    <w:rsid w:val="00A658B3"/>
    <w:rsid w:val="00A70506"/>
    <w:rsid w:val="00A719DB"/>
    <w:rsid w:val="00A74E04"/>
    <w:rsid w:val="00A77F0F"/>
    <w:rsid w:val="00A82062"/>
    <w:rsid w:val="00A8516E"/>
    <w:rsid w:val="00A90EF7"/>
    <w:rsid w:val="00AA1976"/>
    <w:rsid w:val="00AB2B16"/>
    <w:rsid w:val="00AB6E5A"/>
    <w:rsid w:val="00AC1844"/>
    <w:rsid w:val="00AC1E40"/>
    <w:rsid w:val="00AC2545"/>
    <w:rsid w:val="00AC2F5E"/>
    <w:rsid w:val="00AD5E5E"/>
    <w:rsid w:val="00AD5FF0"/>
    <w:rsid w:val="00AE1F48"/>
    <w:rsid w:val="00AF51AF"/>
    <w:rsid w:val="00B06527"/>
    <w:rsid w:val="00B10299"/>
    <w:rsid w:val="00B14DF8"/>
    <w:rsid w:val="00B208F6"/>
    <w:rsid w:val="00B34245"/>
    <w:rsid w:val="00B34FB5"/>
    <w:rsid w:val="00B446AD"/>
    <w:rsid w:val="00B52E55"/>
    <w:rsid w:val="00B52EB3"/>
    <w:rsid w:val="00B702DC"/>
    <w:rsid w:val="00B71460"/>
    <w:rsid w:val="00B75505"/>
    <w:rsid w:val="00B76A0C"/>
    <w:rsid w:val="00B80A0B"/>
    <w:rsid w:val="00B836D0"/>
    <w:rsid w:val="00B87A0E"/>
    <w:rsid w:val="00B93783"/>
    <w:rsid w:val="00B93AD3"/>
    <w:rsid w:val="00BA0655"/>
    <w:rsid w:val="00BA36F7"/>
    <w:rsid w:val="00BA528D"/>
    <w:rsid w:val="00BB4257"/>
    <w:rsid w:val="00BC1BC0"/>
    <w:rsid w:val="00BC200C"/>
    <w:rsid w:val="00BC28D6"/>
    <w:rsid w:val="00BC2CB3"/>
    <w:rsid w:val="00C05D8D"/>
    <w:rsid w:val="00C15576"/>
    <w:rsid w:val="00C32997"/>
    <w:rsid w:val="00C3544D"/>
    <w:rsid w:val="00C35636"/>
    <w:rsid w:val="00C40B1A"/>
    <w:rsid w:val="00C425C5"/>
    <w:rsid w:val="00C659A2"/>
    <w:rsid w:val="00C66D09"/>
    <w:rsid w:val="00C72B08"/>
    <w:rsid w:val="00C74CE7"/>
    <w:rsid w:val="00C80A56"/>
    <w:rsid w:val="00C814AF"/>
    <w:rsid w:val="00C8243E"/>
    <w:rsid w:val="00C8613C"/>
    <w:rsid w:val="00C937FE"/>
    <w:rsid w:val="00C96B65"/>
    <w:rsid w:val="00C97FD7"/>
    <w:rsid w:val="00CA4C37"/>
    <w:rsid w:val="00CA69E8"/>
    <w:rsid w:val="00CB16B1"/>
    <w:rsid w:val="00CB5E54"/>
    <w:rsid w:val="00CB6B46"/>
    <w:rsid w:val="00CD2D04"/>
    <w:rsid w:val="00CD3E0F"/>
    <w:rsid w:val="00CD4ACF"/>
    <w:rsid w:val="00CE15C0"/>
    <w:rsid w:val="00CF1651"/>
    <w:rsid w:val="00CF30F2"/>
    <w:rsid w:val="00D01414"/>
    <w:rsid w:val="00D0251E"/>
    <w:rsid w:val="00D07DF4"/>
    <w:rsid w:val="00D114BD"/>
    <w:rsid w:val="00D14B0C"/>
    <w:rsid w:val="00D15676"/>
    <w:rsid w:val="00D20323"/>
    <w:rsid w:val="00D2171C"/>
    <w:rsid w:val="00D25009"/>
    <w:rsid w:val="00D258AF"/>
    <w:rsid w:val="00D367BE"/>
    <w:rsid w:val="00D449A0"/>
    <w:rsid w:val="00D47291"/>
    <w:rsid w:val="00D50211"/>
    <w:rsid w:val="00D53FC9"/>
    <w:rsid w:val="00D56F4F"/>
    <w:rsid w:val="00D60C32"/>
    <w:rsid w:val="00D65F45"/>
    <w:rsid w:val="00D743FD"/>
    <w:rsid w:val="00D85BF5"/>
    <w:rsid w:val="00D862E5"/>
    <w:rsid w:val="00D871E6"/>
    <w:rsid w:val="00D879BB"/>
    <w:rsid w:val="00D92854"/>
    <w:rsid w:val="00D9692C"/>
    <w:rsid w:val="00DA0060"/>
    <w:rsid w:val="00DA67AE"/>
    <w:rsid w:val="00DB1724"/>
    <w:rsid w:val="00DB622F"/>
    <w:rsid w:val="00DD5D43"/>
    <w:rsid w:val="00DD730A"/>
    <w:rsid w:val="00DE3165"/>
    <w:rsid w:val="00E10396"/>
    <w:rsid w:val="00E10CF1"/>
    <w:rsid w:val="00E112A0"/>
    <w:rsid w:val="00E12388"/>
    <w:rsid w:val="00E1282E"/>
    <w:rsid w:val="00E21FC2"/>
    <w:rsid w:val="00E22749"/>
    <w:rsid w:val="00E24795"/>
    <w:rsid w:val="00E32E8E"/>
    <w:rsid w:val="00E36259"/>
    <w:rsid w:val="00E36BD4"/>
    <w:rsid w:val="00E44CDF"/>
    <w:rsid w:val="00E4623B"/>
    <w:rsid w:val="00E53A9F"/>
    <w:rsid w:val="00E64F37"/>
    <w:rsid w:val="00E73A57"/>
    <w:rsid w:val="00E7680B"/>
    <w:rsid w:val="00E77C58"/>
    <w:rsid w:val="00E8118E"/>
    <w:rsid w:val="00E815CE"/>
    <w:rsid w:val="00E83525"/>
    <w:rsid w:val="00E8537C"/>
    <w:rsid w:val="00E93B3F"/>
    <w:rsid w:val="00E97B7C"/>
    <w:rsid w:val="00EA10FA"/>
    <w:rsid w:val="00EA11EA"/>
    <w:rsid w:val="00EB1B45"/>
    <w:rsid w:val="00EB3010"/>
    <w:rsid w:val="00EC0C39"/>
    <w:rsid w:val="00ED312A"/>
    <w:rsid w:val="00ED66CA"/>
    <w:rsid w:val="00EE472F"/>
    <w:rsid w:val="00EF2E75"/>
    <w:rsid w:val="00EF3064"/>
    <w:rsid w:val="00EF3967"/>
    <w:rsid w:val="00EF4C27"/>
    <w:rsid w:val="00EF5381"/>
    <w:rsid w:val="00EF559D"/>
    <w:rsid w:val="00EF76E1"/>
    <w:rsid w:val="00F0333A"/>
    <w:rsid w:val="00F05C2E"/>
    <w:rsid w:val="00F11E1F"/>
    <w:rsid w:val="00F14745"/>
    <w:rsid w:val="00F22E92"/>
    <w:rsid w:val="00F239E4"/>
    <w:rsid w:val="00F26D57"/>
    <w:rsid w:val="00F30462"/>
    <w:rsid w:val="00F31FE8"/>
    <w:rsid w:val="00F32BCA"/>
    <w:rsid w:val="00F47655"/>
    <w:rsid w:val="00F5510F"/>
    <w:rsid w:val="00F63C55"/>
    <w:rsid w:val="00F7350A"/>
    <w:rsid w:val="00F8269F"/>
    <w:rsid w:val="00F921C8"/>
    <w:rsid w:val="00F92AC3"/>
    <w:rsid w:val="00FA595A"/>
    <w:rsid w:val="00FB18BD"/>
    <w:rsid w:val="00FC66E4"/>
    <w:rsid w:val="00FC7296"/>
    <w:rsid w:val="00FF301F"/>
    <w:rsid w:val="00FF6D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1AB79C4-FDD0-4FB1-9EB8-34F629E1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D0"/>
    <w:rPr>
      <w:lang w:val="en-GB"/>
    </w:rPr>
  </w:style>
  <w:style w:type="paragraph" w:styleId="Heading1">
    <w:name w:val="heading 1"/>
    <w:basedOn w:val="Normal"/>
    <w:next w:val="Normal"/>
    <w:link w:val="Heading1Char"/>
    <w:uiPriority w:val="9"/>
    <w:qFormat/>
    <w:rsid w:val="004028B9"/>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A0008B"/>
    <w:pPr>
      <w:keepNext/>
      <w:spacing w:before="240" w:after="60"/>
      <w:outlineLvl w:val="2"/>
    </w:pPr>
    <w:rPr>
      <w:rFonts w:ascii="Arial" w:hAnsi="Arial" w:cs="Arial"/>
      <w:b/>
      <w:bCs/>
      <w:noProof/>
      <w:sz w:val="26"/>
      <w:szCs w:val="26"/>
      <w:lang w:val="ro-RO" w:eastAsia="en-US"/>
    </w:rPr>
  </w:style>
  <w:style w:type="paragraph" w:styleId="Heading5">
    <w:name w:val="heading 5"/>
    <w:basedOn w:val="Normal"/>
    <w:next w:val="Normal"/>
    <w:qFormat/>
    <w:rsid w:val="00B836D0"/>
    <w:pPr>
      <w:keepNext/>
      <w:outlineLvl w:val="4"/>
    </w:pPr>
    <w:rPr>
      <w:b/>
      <w:bCs/>
      <w:sz w:val="24"/>
      <w:lang w:val="fr-FR"/>
    </w:rPr>
  </w:style>
  <w:style w:type="paragraph" w:styleId="Heading6">
    <w:name w:val="heading 6"/>
    <w:basedOn w:val="Normal"/>
    <w:next w:val="Normal"/>
    <w:qFormat/>
    <w:rsid w:val="00B836D0"/>
    <w:pPr>
      <w:keepNext/>
      <w:jc w:val="right"/>
      <w:outlineLvl w:val="5"/>
    </w:pPr>
    <w:rPr>
      <w:b/>
      <w:bCs/>
      <w:sz w:val="28"/>
      <w:lang w:val="fr-FR"/>
    </w:rPr>
  </w:style>
  <w:style w:type="paragraph" w:styleId="Heading7">
    <w:name w:val="heading 7"/>
    <w:basedOn w:val="Normal"/>
    <w:next w:val="Normal"/>
    <w:qFormat/>
    <w:rsid w:val="00B836D0"/>
    <w:pPr>
      <w:keepNext/>
      <w:jc w:val="center"/>
      <w:outlineLvl w:val="6"/>
    </w:pPr>
    <w:rPr>
      <w:b/>
      <w:bCs/>
      <w:sz w:val="28"/>
      <w:lang w:val="fr-FR"/>
    </w:rPr>
  </w:style>
  <w:style w:type="paragraph" w:styleId="Heading9">
    <w:name w:val="heading 9"/>
    <w:basedOn w:val="Normal"/>
    <w:next w:val="Normal"/>
    <w:qFormat/>
    <w:rsid w:val="00B836D0"/>
    <w:pPr>
      <w:keepNext/>
      <w:outlineLvl w:val="8"/>
    </w:pPr>
    <w:rPr>
      <w:b/>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Header1 Char,Header1,Header1 Char Char Char Char Char Char Char Char,Header1 Char Char Char Char,Header1 Char Char Char Char Char Char Char Char Char Char Char,Header1 Char Char Char Char Char Char,Char Char Char,Char Char Char Char,Char"/>
    <w:basedOn w:val="Normal"/>
    <w:link w:val="HeaderChar"/>
    <w:rsid w:val="00B836D0"/>
    <w:pPr>
      <w:tabs>
        <w:tab w:val="center" w:pos="4536"/>
        <w:tab w:val="right" w:pos="9072"/>
      </w:tabs>
    </w:pPr>
  </w:style>
  <w:style w:type="table" w:styleId="TableGrid">
    <w:name w:val="Table Grid"/>
    <w:basedOn w:val="TableNormal"/>
    <w:rsid w:val="00B836D0"/>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D5FF0"/>
    <w:pPr>
      <w:tabs>
        <w:tab w:val="center" w:pos="4320"/>
        <w:tab w:val="right" w:pos="8640"/>
      </w:tabs>
    </w:pPr>
  </w:style>
  <w:style w:type="character" w:styleId="PageNumber">
    <w:name w:val="page number"/>
    <w:basedOn w:val="DefaultParagraphFont"/>
    <w:rsid w:val="00AD5FF0"/>
  </w:style>
  <w:style w:type="paragraph" w:customStyle="1" w:styleId="CaracterCharCharCharCharCharChar">
    <w:name w:val="Caracter Char Char Char Char Char Char"/>
    <w:basedOn w:val="Normal"/>
    <w:rsid w:val="00951614"/>
    <w:rPr>
      <w:sz w:val="24"/>
      <w:szCs w:val="24"/>
      <w:lang w:val="pl-PL" w:eastAsia="pl-PL"/>
    </w:rPr>
  </w:style>
  <w:style w:type="paragraph" w:styleId="ListParagraph">
    <w:name w:val="List Paragraph"/>
    <w:basedOn w:val="Normal"/>
    <w:uiPriority w:val="34"/>
    <w:qFormat/>
    <w:rsid w:val="00B702DC"/>
    <w:pPr>
      <w:ind w:left="708"/>
    </w:pPr>
  </w:style>
  <w:style w:type="character" w:customStyle="1" w:styleId="Heading3Char">
    <w:name w:val="Heading 3 Char"/>
    <w:link w:val="Heading3"/>
    <w:rsid w:val="00A0008B"/>
    <w:rPr>
      <w:rFonts w:ascii="Arial" w:hAnsi="Arial" w:cs="Arial"/>
      <w:b/>
      <w:bCs/>
      <w:noProof/>
      <w:sz w:val="26"/>
      <w:szCs w:val="26"/>
      <w:lang w:eastAsia="en-US"/>
    </w:rPr>
  </w:style>
  <w:style w:type="paragraph" w:styleId="BodyTextIndent">
    <w:name w:val="Body Text Indent"/>
    <w:basedOn w:val="Normal"/>
    <w:link w:val="BodyTextIndentChar"/>
    <w:rsid w:val="007A1AD3"/>
    <w:pPr>
      <w:spacing w:after="120"/>
      <w:ind w:left="283"/>
    </w:pPr>
    <w:rPr>
      <w:rFonts w:ascii="Times New Roman R" w:hAnsi="Times New Roman R"/>
      <w:sz w:val="24"/>
    </w:rPr>
  </w:style>
  <w:style w:type="character" w:customStyle="1" w:styleId="BodyTextIndentChar">
    <w:name w:val="Body Text Indent Char"/>
    <w:link w:val="BodyTextIndent"/>
    <w:rsid w:val="007A1AD3"/>
    <w:rPr>
      <w:rFonts w:ascii="Times New Roman R" w:hAnsi="Times New Roman R"/>
      <w:sz w:val="24"/>
      <w:lang w:val="en-GB"/>
    </w:rPr>
  </w:style>
  <w:style w:type="paragraph" w:customStyle="1" w:styleId="CharChar1">
    <w:name w:val="Char Char1"/>
    <w:basedOn w:val="Normal"/>
    <w:rsid w:val="006B4BDF"/>
    <w:rPr>
      <w:sz w:val="24"/>
      <w:szCs w:val="24"/>
      <w:lang w:val="pl-PL" w:eastAsia="pl-PL"/>
    </w:rPr>
  </w:style>
  <w:style w:type="character" w:styleId="Hyperlink">
    <w:name w:val="Hyperlink"/>
    <w:rsid w:val="004F0ACA"/>
    <w:rPr>
      <w:rFonts w:ascii="Tahoma" w:hAnsi="Tahoma"/>
      <w:sz w:val="20"/>
      <w:u w:val="single"/>
    </w:rPr>
  </w:style>
  <w:style w:type="character" w:customStyle="1" w:styleId="HeaderChar">
    <w:name w:val="Header Char"/>
    <w:aliases w:val=" Char Char,Header1 Char Char,Header1 Char1,Header1 Char Char Char Char Char Char Char Char Char,Header1 Char Char Char Char Char,Header1 Char Char Char Char Char Char Char Char Char Char Char Char,Header1 Char Char Char Char Char Char Char"/>
    <w:link w:val="Header"/>
    <w:rsid w:val="00946612"/>
    <w:rPr>
      <w:lang w:val="en-GB"/>
    </w:rPr>
  </w:style>
  <w:style w:type="paragraph" w:styleId="BodyText">
    <w:name w:val="Body Text"/>
    <w:basedOn w:val="Normal"/>
    <w:link w:val="BodyTextChar"/>
    <w:uiPriority w:val="99"/>
    <w:semiHidden/>
    <w:unhideWhenUsed/>
    <w:rsid w:val="00193909"/>
    <w:pPr>
      <w:spacing w:after="120"/>
    </w:pPr>
  </w:style>
  <w:style w:type="character" w:customStyle="1" w:styleId="BodyTextChar">
    <w:name w:val="Body Text Char"/>
    <w:link w:val="BodyText"/>
    <w:uiPriority w:val="99"/>
    <w:semiHidden/>
    <w:rsid w:val="00193909"/>
    <w:rPr>
      <w:lang w:val="en-GB"/>
    </w:rPr>
  </w:style>
  <w:style w:type="character" w:customStyle="1" w:styleId="Heading1Char">
    <w:name w:val="Heading 1 Char"/>
    <w:link w:val="Heading1"/>
    <w:uiPriority w:val="9"/>
    <w:rsid w:val="004028B9"/>
    <w:rPr>
      <w:rFonts w:ascii="Calibri Light" w:eastAsia="Times New Roman" w:hAnsi="Calibri Light" w:cs="Times New Roman"/>
      <w:b/>
      <w:bCs/>
      <w:kern w:val="32"/>
      <w:sz w:val="32"/>
      <w:szCs w:val="32"/>
      <w:lang w:val="en-GB"/>
    </w:rPr>
  </w:style>
  <w:style w:type="paragraph" w:customStyle="1" w:styleId="CaracterCharCharCharCharCaracterCharCaracterCharCaracterCharCharChar">
    <w:name w:val="Caracter Char Char Char Char Caracter Char Caracter Char Caracter Char Char Char"/>
    <w:basedOn w:val="Normal"/>
    <w:rsid w:val="002856AB"/>
    <w:rPr>
      <w:sz w:val="24"/>
      <w:szCs w:val="24"/>
      <w:lang w:val="pl-PL" w:eastAsia="pl-PL"/>
    </w:rPr>
  </w:style>
  <w:style w:type="paragraph" w:customStyle="1" w:styleId="CaracterCharCharCharCharCaracterCharCaracterCaracterCharCaracterCharCharCharChar">
    <w:name w:val="Caracter Char Char Char Char Caracter Char Caracter Caracter Char Caracter Char Char Char Char"/>
    <w:basedOn w:val="Normal"/>
    <w:rsid w:val="007211F7"/>
    <w:rPr>
      <w:sz w:val="24"/>
      <w:szCs w:val="24"/>
      <w:lang w:val="pl-PL" w:eastAsia="pl-PL"/>
    </w:rPr>
  </w:style>
  <w:style w:type="paragraph" w:styleId="BodyText3">
    <w:name w:val="Body Text 3"/>
    <w:basedOn w:val="Normal"/>
    <w:link w:val="BodyText3Char"/>
    <w:rsid w:val="004D4DF5"/>
    <w:pPr>
      <w:spacing w:after="120"/>
      <w:jc w:val="both"/>
    </w:pPr>
    <w:rPr>
      <w:sz w:val="16"/>
      <w:szCs w:val="16"/>
    </w:rPr>
  </w:style>
  <w:style w:type="character" w:customStyle="1" w:styleId="BodyText3Char">
    <w:name w:val="Body Text 3 Char"/>
    <w:link w:val="BodyText3"/>
    <w:rsid w:val="004D4DF5"/>
    <w:rPr>
      <w:sz w:val="16"/>
      <w:szCs w:val="16"/>
      <w:lang w:val="en-GB"/>
    </w:rPr>
  </w:style>
  <w:style w:type="paragraph" w:customStyle="1" w:styleId="CaracterCharCharCharCharCharCaracterCaracterCharChar">
    <w:name w:val="Caracter Char Char Char Char Char Caracter Caracter Char Char"/>
    <w:basedOn w:val="Normal"/>
    <w:rsid w:val="004D4DF5"/>
    <w:rPr>
      <w:sz w:val="24"/>
      <w:szCs w:val="24"/>
      <w:lang w:val="pl-PL" w:eastAsia="pl-PL"/>
    </w:rPr>
  </w:style>
  <w:style w:type="character" w:customStyle="1" w:styleId="FooterChar">
    <w:name w:val="Footer Char"/>
    <w:link w:val="Footer"/>
    <w:uiPriority w:val="99"/>
    <w:locked/>
    <w:rsid w:val="0055744E"/>
    <w:rPr>
      <w:lang w:val="en-GB"/>
    </w:rPr>
  </w:style>
  <w:style w:type="paragraph" w:styleId="BalloonText">
    <w:name w:val="Balloon Text"/>
    <w:basedOn w:val="Normal"/>
    <w:link w:val="BalloonTextChar"/>
    <w:uiPriority w:val="99"/>
    <w:semiHidden/>
    <w:unhideWhenUsed/>
    <w:rsid w:val="00A25602"/>
    <w:rPr>
      <w:rFonts w:ascii="Segoe UI" w:hAnsi="Segoe UI" w:cs="Segoe UI"/>
      <w:sz w:val="18"/>
      <w:szCs w:val="18"/>
    </w:rPr>
  </w:style>
  <w:style w:type="character" w:customStyle="1" w:styleId="BalloonTextChar">
    <w:name w:val="Balloon Text Char"/>
    <w:link w:val="BalloonText"/>
    <w:uiPriority w:val="99"/>
    <w:semiHidden/>
    <w:rsid w:val="00A2560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71877">
      <w:bodyDiv w:val="1"/>
      <w:marLeft w:val="0"/>
      <w:marRight w:val="0"/>
      <w:marTop w:val="0"/>
      <w:marBottom w:val="0"/>
      <w:divBdr>
        <w:top w:val="none" w:sz="0" w:space="0" w:color="auto"/>
        <w:left w:val="none" w:sz="0" w:space="0" w:color="auto"/>
        <w:bottom w:val="none" w:sz="0" w:space="0" w:color="auto"/>
        <w:right w:val="none" w:sz="0" w:space="0" w:color="auto"/>
      </w:divBdr>
    </w:div>
    <w:div w:id="17311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BD2BA-CB7D-41E9-8FC9-670424EC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462</Words>
  <Characters>2638</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ANEXA 1</vt:lpstr>
    </vt:vector>
  </TitlesOfParts>
  <Company>R.A. APA Brasov</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dc:title>
  <dc:subject/>
  <dc:creator>Daniela Moldovan</dc:creator>
  <cp:keywords/>
  <dc:description/>
  <cp:lastModifiedBy>User</cp:lastModifiedBy>
  <cp:revision>8</cp:revision>
  <cp:lastPrinted>2019-07-01T06:04:00Z</cp:lastPrinted>
  <dcterms:created xsi:type="dcterms:W3CDTF">2019-07-01T12:05:00Z</dcterms:created>
  <dcterms:modified xsi:type="dcterms:W3CDTF">2019-07-31T10:23:00Z</dcterms:modified>
</cp:coreProperties>
</file>